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F0" w:rsidRDefault="00CE393D">
      <w:pPr>
        <w:pStyle w:val="Heading1"/>
        <w:spacing w:before="75"/>
        <w:ind w:left="1339"/>
      </w:pPr>
      <w:r>
        <w:t>Escuela Título I Política de Participación de los Padres ESCUELA PRIMARIA EASTMAN AVENIDA</w:t>
      </w:r>
    </w:p>
    <w:p w:rsidR="002C61F0" w:rsidRDefault="00CE393D">
      <w:pPr>
        <w:spacing w:before="1"/>
        <w:ind w:left="1334" w:right="1236"/>
        <w:jc w:val="center"/>
        <w:rPr>
          <w:b/>
          <w:sz w:val="28"/>
        </w:rPr>
      </w:pPr>
      <w:r>
        <w:rPr>
          <w:b/>
          <w:sz w:val="28"/>
        </w:rPr>
        <w:t>2017-2018</w:t>
      </w:r>
      <w:bookmarkStart w:id="0" w:name="_GoBack"/>
      <w:bookmarkEnd w:id="0"/>
    </w:p>
    <w:p w:rsidR="002C61F0" w:rsidRDefault="00CE393D">
      <w:pPr>
        <w:pStyle w:val="BodyText"/>
        <w:spacing w:before="8" w:line="252" w:lineRule="auto"/>
        <w:ind w:left="200" w:right="165"/>
      </w:pPr>
      <w:r>
        <w:rPr>
          <w:w w:val="105"/>
        </w:rPr>
        <w:t>Escuela Primaria Eastman Avenida ha desarrollado un título escrito que la política de participación de los padres con el aporte de los padres del Título I. La política ha sido acordado por los padres de los estudiantes del Título I en reuniones informativa</w:t>
      </w:r>
      <w:r>
        <w:rPr>
          <w:w w:val="105"/>
        </w:rPr>
        <w:t>s, y en reuniones como el Consejo Escolar (SSC) y el Comité Asesor de Estudiantes de Inglés (ELAC). Se ha distribuido la política a los padres de estudiantes del Título I por correo de los EEUU y fue enviado a casa con los estudiantes. La política describe</w:t>
      </w:r>
      <w:r>
        <w:rPr>
          <w:w w:val="105"/>
        </w:rPr>
        <w:t xml:space="preserve"> los medios para llevar a cabo los siguientes requisitos de participación de los padres de Título I</w:t>
      </w:r>
      <w:r>
        <w:rPr>
          <w:i/>
          <w:w w:val="105"/>
        </w:rPr>
        <w:t xml:space="preserve">[20USC </w:t>
      </w:r>
      <w:r>
        <w:rPr>
          <w:w w:val="105"/>
        </w:rPr>
        <w:t>6318 Sección 1118 (a) - (f) inclusive].</w:t>
      </w:r>
    </w:p>
    <w:p w:rsidR="002C61F0" w:rsidRDefault="00CE393D">
      <w:pPr>
        <w:pStyle w:val="Heading2"/>
        <w:spacing w:before="179"/>
      </w:pPr>
      <w:r>
        <w:rPr>
          <w:w w:val="105"/>
          <w:u w:val="single"/>
        </w:rPr>
        <w:t>Sección I: PARTICIPACIÓN POLÍTICA</w:t>
      </w:r>
    </w:p>
    <w:p w:rsidR="002C61F0" w:rsidRDefault="002C61F0">
      <w:pPr>
        <w:pStyle w:val="BodyText"/>
        <w:spacing w:before="6"/>
        <w:rPr>
          <w:b/>
          <w:sz w:val="14"/>
        </w:rPr>
      </w:pPr>
    </w:p>
    <w:p w:rsidR="002C61F0" w:rsidRDefault="00CE393D">
      <w:pPr>
        <w:pStyle w:val="BodyText"/>
        <w:spacing w:before="106" w:line="247" w:lineRule="auto"/>
        <w:ind w:left="200" w:right="165"/>
      </w:pPr>
      <w:r>
        <w:rPr>
          <w:w w:val="105"/>
        </w:rPr>
        <w:t>Para involucrar a los padres en el programa de Título I en la Escuela Prima</w:t>
      </w:r>
      <w:r>
        <w:rPr>
          <w:w w:val="105"/>
        </w:rPr>
        <w:t>ria Eastman Avenue, Se han establecido las siguientes prácticas:</w:t>
      </w:r>
    </w:p>
    <w:p w:rsidR="002C61F0" w:rsidRDefault="002C61F0">
      <w:pPr>
        <w:pStyle w:val="BodyText"/>
        <w:spacing w:before="4"/>
        <w:rPr>
          <w:sz w:val="23"/>
        </w:rPr>
      </w:pPr>
    </w:p>
    <w:p w:rsidR="002C61F0" w:rsidRDefault="00CE393D">
      <w:pPr>
        <w:pStyle w:val="ListParagraph"/>
        <w:numPr>
          <w:ilvl w:val="0"/>
          <w:numId w:val="2"/>
        </w:numPr>
        <w:tabs>
          <w:tab w:val="left" w:pos="458"/>
        </w:tabs>
        <w:spacing w:line="230" w:lineRule="auto"/>
        <w:ind w:right="230" w:hanging="232"/>
        <w:rPr>
          <w:sz w:val="21"/>
        </w:rPr>
      </w:pPr>
      <w:r>
        <w:rPr>
          <w:w w:val="105"/>
          <w:sz w:val="21"/>
        </w:rPr>
        <w:t>La escuela convoca una reunión anual para informar a los padres de estudiantes del Título I sobre</w:t>
      </w:r>
      <w:r>
        <w:rPr>
          <w:spacing w:val="-4"/>
          <w:w w:val="105"/>
          <w:sz w:val="21"/>
        </w:rPr>
        <w:t xml:space="preserve"> </w:t>
      </w:r>
      <w:r>
        <w:rPr>
          <w:w w:val="105"/>
          <w:sz w:val="21"/>
        </w:rPr>
        <w:t>requisitos</w:t>
      </w:r>
      <w:r>
        <w:rPr>
          <w:spacing w:val="-4"/>
          <w:w w:val="105"/>
          <w:sz w:val="21"/>
        </w:rPr>
        <w:t xml:space="preserve"> </w:t>
      </w:r>
      <w:r>
        <w:rPr>
          <w:w w:val="105"/>
          <w:sz w:val="21"/>
        </w:rPr>
        <w:t>Título</w:t>
      </w:r>
      <w:r>
        <w:rPr>
          <w:spacing w:val="-4"/>
          <w:w w:val="105"/>
          <w:sz w:val="21"/>
        </w:rPr>
        <w:t xml:space="preserve"> </w:t>
      </w:r>
      <w:r>
        <w:rPr>
          <w:w w:val="105"/>
          <w:sz w:val="21"/>
        </w:rPr>
        <w:t>I</w:t>
      </w:r>
      <w:r>
        <w:rPr>
          <w:spacing w:val="-4"/>
          <w:w w:val="105"/>
          <w:sz w:val="21"/>
        </w:rPr>
        <w:t xml:space="preserve"> </w:t>
      </w:r>
      <w:r>
        <w:rPr>
          <w:w w:val="105"/>
          <w:sz w:val="21"/>
        </w:rPr>
        <w:t>y</w:t>
      </w:r>
      <w:r>
        <w:rPr>
          <w:spacing w:val="-4"/>
          <w:w w:val="105"/>
          <w:sz w:val="21"/>
        </w:rPr>
        <w:t xml:space="preserve"> </w:t>
      </w:r>
      <w:r>
        <w:rPr>
          <w:w w:val="105"/>
          <w:sz w:val="21"/>
        </w:rPr>
        <w:t>sobre</w:t>
      </w:r>
      <w:r>
        <w:rPr>
          <w:spacing w:val="-4"/>
          <w:w w:val="105"/>
          <w:sz w:val="21"/>
        </w:rPr>
        <w:t xml:space="preserve"> </w:t>
      </w:r>
      <w:r>
        <w:rPr>
          <w:w w:val="105"/>
          <w:sz w:val="21"/>
        </w:rPr>
        <w:t>el</w:t>
      </w:r>
      <w:r>
        <w:rPr>
          <w:spacing w:val="-5"/>
          <w:w w:val="105"/>
          <w:sz w:val="21"/>
        </w:rPr>
        <w:t xml:space="preserve"> </w:t>
      </w:r>
      <w:r>
        <w:rPr>
          <w:w w:val="105"/>
          <w:sz w:val="21"/>
        </w:rPr>
        <w:t>derecho</w:t>
      </w:r>
      <w:r>
        <w:rPr>
          <w:spacing w:val="-4"/>
          <w:w w:val="105"/>
          <w:sz w:val="21"/>
        </w:rPr>
        <w:t xml:space="preserve"> </w:t>
      </w:r>
      <w:r>
        <w:rPr>
          <w:w w:val="105"/>
          <w:sz w:val="21"/>
        </w:rPr>
        <w:t>de</w:t>
      </w:r>
      <w:r>
        <w:rPr>
          <w:spacing w:val="-4"/>
          <w:w w:val="105"/>
          <w:sz w:val="21"/>
        </w:rPr>
        <w:t xml:space="preserve"> </w:t>
      </w:r>
      <w:r>
        <w:rPr>
          <w:w w:val="105"/>
          <w:sz w:val="21"/>
        </w:rPr>
        <w:t>los</w:t>
      </w:r>
      <w:r>
        <w:rPr>
          <w:spacing w:val="-4"/>
          <w:w w:val="105"/>
          <w:sz w:val="21"/>
        </w:rPr>
        <w:t xml:space="preserve"> </w:t>
      </w:r>
      <w:r>
        <w:rPr>
          <w:w w:val="105"/>
          <w:sz w:val="21"/>
        </w:rPr>
        <w:t>padres</w:t>
      </w:r>
      <w:r>
        <w:rPr>
          <w:spacing w:val="-4"/>
          <w:w w:val="105"/>
          <w:sz w:val="21"/>
        </w:rPr>
        <w:t xml:space="preserve"> </w:t>
      </w:r>
      <w:r>
        <w:rPr>
          <w:w w:val="105"/>
          <w:sz w:val="21"/>
        </w:rPr>
        <w:t>a</w:t>
      </w:r>
      <w:r>
        <w:rPr>
          <w:spacing w:val="-4"/>
          <w:w w:val="105"/>
          <w:sz w:val="21"/>
        </w:rPr>
        <w:t xml:space="preserve"> </w:t>
      </w:r>
      <w:r>
        <w:rPr>
          <w:w w:val="105"/>
          <w:sz w:val="21"/>
        </w:rPr>
        <w:t>participar</w:t>
      </w:r>
      <w:r>
        <w:rPr>
          <w:spacing w:val="-4"/>
          <w:w w:val="105"/>
          <w:sz w:val="21"/>
        </w:rPr>
        <w:t xml:space="preserve"> </w:t>
      </w:r>
      <w:r>
        <w:rPr>
          <w:w w:val="105"/>
          <w:sz w:val="21"/>
        </w:rPr>
        <w:t>en</w:t>
      </w:r>
      <w:r>
        <w:rPr>
          <w:spacing w:val="-4"/>
          <w:w w:val="105"/>
          <w:sz w:val="21"/>
        </w:rPr>
        <w:t xml:space="preserve"> </w:t>
      </w:r>
      <w:r>
        <w:rPr>
          <w:w w:val="105"/>
          <w:sz w:val="21"/>
        </w:rPr>
        <w:t>el</w:t>
      </w:r>
      <w:r>
        <w:rPr>
          <w:spacing w:val="-5"/>
          <w:w w:val="105"/>
          <w:sz w:val="21"/>
        </w:rPr>
        <w:t xml:space="preserve"> </w:t>
      </w:r>
      <w:r>
        <w:rPr>
          <w:w w:val="105"/>
          <w:sz w:val="21"/>
        </w:rPr>
        <w:t>programa</w:t>
      </w:r>
      <w:r>
        <w:rPr>
          <w:spacing w:val="-4"/>
          <w:w w:val="105"/>
          <w:sz w:val="21"/>
        </w:rPr>
        <w:t xml:space="preserve"> </w:t>
      </w:r>
      <w:r>
        <w:rPr>
          <w:w w:val="105"/>
          <w:sz w:val="21"/>
        </w:rPr>
        <w:t>de</w:t>
      </w:r>
      <w:r>
        <w:rPr>
          <w:spacing w:val="-4"/>
          <w:w w:val="105"/>
          <w:sz w:val="21"/>
        </w:rPr>
        <w:t xml:space="preserve"> </w:t>
      </w:r>
      <w:r>
        <w:rPr>
          <w:w w:val="105"/>
          <w:sz w:val="21"/>
        </w:rPr>
        <w:t>Título</w:t>
      </w:r>
    </w:p>
    <w:p w:rsidR="002C61F0" w:rsidRDefault="00CE393D">
      <w:pPr>
        <w:pStyle w:val="ListParagraph"/>
        <w:numPr>
          <w:ilvl w:val="1"/>
          <w:numId w:val="2"/>
        </w:numPr>
        <w:tabs>
          <w:tab w:val="left" w:pos="682"/>
        </w:tabs>
        <w:spacing w:before="16" w:line="252" w:lineRule="auto"/>
        <w:ind w:right="251" w:firstLine="0"/>
        <w:rPr>
          <w:sz w:val="21"/>
        </w:rPr>
      </w:pPr>
      <w:r>
        <w:rPr>
          <w:w w:val="105"/>
          <w:sz w:val="21"/>
        </w:rPr>
        <w:t>L</w:t>
      </w:r>
      <w:r>
        <w:rPr>
          <w:w w:val="105"/>
          <w:sz w:val="21"/>
        </w:rPr>
        <w:t>os padres se presentan con el Título 1 de la información, la política de participación de los padres, y las oportunidades de participación en las reuniones en el inicio del año escolar. La Política de Participación de los padres también se incluye en el pa</w:t>
      </w:r>
      <w:r>
        <w:rPr>
          <w:w w:val="105"/>
          <w:sz w:val="21"/>
        </w:rPr>
        <w:t>quete de inscripción, las copias se distribuyen en las reuniones de padres y la política se hace referencia en repetidas ocasiones</w:t>
      </w:r>
      <w:r>
        <w:rPr>
          <w:spacing w:val="-5"/>
          <w:w w:val="105"/>
          <w:sz w:val="21"/>
        </w:rPr>
        <w:t xml:space="preserve"> </w:t>
      </w:r>
      <w:r>
        <w:rPr>
          <w:w w:val="105"/>
          <w:sz w:val="21"/>
        </w:rPr>
        <w:t>a</w:t>
      </w:r>
      <w:r>
        <w:rPr>
          <w:spacing w:val="-5"/>
          <w:w w:val="105"/>
          <w:sz w:val="21"/>
        </w:rPr>
        <w:t xml:space="preserve"> </w:t>
      </w:r>
      <w:r>
        <w:rPr>
          <w:w w:val="105"/>
          <w:sz w:val="21"/>
        </w:rPr>
        <w:t>las</w:t>
      </w:r>
      <w:r>
        <w:rPr>
          <w:spacing w:val="-5"/>
          <w:w w:val="105"/>
          <w:sz w:val="21"/>
        </w:rPr>
        <w:t xml:space="preserve"> </w:t>
      </w:r>
      <w:r>
        <w:rPr>
          <w:w w:val="105"/>
          <w:sz w:val="21"/>
        </w:rPr>
        <w:t>reuniones</w:t>
      </w:r>
      <w:r>
        <w:rPr>
          <w:spacing w:val="-5"/>
          <w:w w:val="105"/>
          <w:sz w:val="21"/>
        </w:rPr>
        <w:t xml:space="preserve"> </w:t>
      </w:r>
      <w:r>
        <w:rPr>
          <w:w w:val="105"/>
          <w:sz w:val="21"/>
        </w:rPr>
        <w:t>y</w:t>
      </w:r>
      <w:r>
        <w:rPr>
          <w:spacing w:val="-4"/>
          <w:w w:val="105"/>
          <w:sz w:val="21"/>
        </w:rPr>
        <w:t xml:space="preserve"> </w:t>
      </w:r>
      <w:r>
        <w:rPr>
          <w:w w:val="105"/>
          <w:sz w:val="21"/>
        </w:rPr>
        <w:t>conferencias</w:t>
      </w:r>
      <w:r>
        <w:rPr>
          <w:spacing w:val="-5"/>
          <w:w w:val="105"/>
          <w:sz w:val="21"/>
        </w:rPr>
        <w:t xml:space="preserve"> </w:t>
      </w:r>
      <w:r>
        <w:rPr>
          <w:w w:val="105"/>
          <w:sz w:val="21"/>
        </w:rPr>
        <w:t>con</w:t>
      </w:r>
      <w:r>
        <w:rPr>
          <w:spacing w:val="-5"/>
          <w:w w:val="105"/>
          <w:sz w:val="21"/>
        </w:rPr>
        <w:t xml:space="preserve"> </w:t>
      </w:r>
      <w:r>
        <w:rPr>
          <w:w w:val="105"/>
          <w:sz w:val="21"/>
        </w:rPr>
        <w:t>los</w:t>
      </w:r>
      <w:r>
        <w:rPr>
          <w:spacing w:val="-5"/>
          <w:w w:val="105"/>
          <w:sz w:val="21"/>
        </w:rPr>
        <w:t xml:space="preserve"> </w:t>
      </w:r>
      <w:r>
        <w:rPr>
          <w:w w:val="105"/>
          <w:sz w:val="21"/>
        </w:rPr>
        <w:t>padres.</w:t>
      </w:r>
      <w:r>
        <w:rPr>
          <w:spacing w:val="-6"/>
          <w:w w:val="105"/>
          <w:sz w:val="21"/>
        </w:rPr>
        <w:t xml:space="preserve"> </w:t>
      </w:r>
      <w:r>
        <w:rPr>
          <w:w w:val="105"/>
          <w:sz w:val="21"/>
        </w:rPr>
        <w:t>Además,</w:t>
      </w:r>
      <w:r>
        <w:rPr>
          <w:spacing w:val="-6"/>
          <w:w w:val="105"/>
          <w:sz w:val="21"/>
        </w:rPr>
        <w:t xml:space="preserve"> </w:t>
      </w:r>
      <w:r>
        <w:rPr>
          <w:w w:val="105"/>
          <w:sz w:val="21"/>
        </w:rPr>
        <w:t>las</w:t>
      </w:r>
      <w:r>
        <w:rPr>
          <w:spacing w:val="-5"/>
          <w:w w:val="105"/>
          <w:sz w:val="21"/>
        </w:rPr>
        <w:t xml:space="preserve"> </w:t>
      </w:r>
      <w:r>
        <w:rPr>
          <w:w w:val="105"/>
          <w:sz w:val="21"/>
        </w:rPr>
        <w:t>copias</w:t>
      </w:r>
      <w:r>
        <w:rPr>
          <w:spacing w:val="-5"/>
          <w:w w:val="105"/>
          <w:sz w:val="21"/>
        </w:rPr>
        <w:t xml:space="preserve"> </w:t>
      </w:r>
      <w:r>
        <w:rPr>
          <w:w w:val="105"/>
          <w:sz w:val="21"/>
        </w:rPr>
        <w:t>están</w:t>
      </w:r>
      <w:r>
        <w:rPr>
          <w:spacing w:val="-4"/>
          <w:w w:val="105"/>
          <w:sz w:val="21"/>
        </w:rPr>
        <w:t xml:space="preserve"> </w:t>
      </w:r>
      <w:r>
        <w:rPr>
          <w:w w:val="105"/>
          <w:sz w:val="21"/>
        </w:rPr>
        <w:t>disponibles en la</w:t>
      </w:r>
      <w:r>
        <w:rPr>
          <w:spacing w:val="2"/>
          <w:w w:val="105"/>
          <w:sz w:val="21"/>
        </w:rPr>
        <w:t xml:space="preserve"> </w:t>
      </w:r>
      <w:r>
        <w:rPr>
          <w:w w:val="105"/>
          <w:sz w:val="21"/>
        </w:rPr>
        <w:t>oficina.</w:t>
      </w:r>
    </w:p>
    <w:p w:rsidR="002C61F0" w:rsidRDefault="002C61F0">
      <w:pPr>
        <w:pStyle w:val="BodyText"/>
        <w:spacing w:before="9"/>
      </w:pPr>
    </w:p>
    <w:p w:rsidR="002C61F0" w:rsidRDefault="00CE393D">
      <w:pPr>
        <w:pStyle w:val="ListParagraph"/>
        <w:numPr>
          <w:ilvl w:val="0"/>
          <w:numId w:val="2"/>
        </w:numPr>
        <w:tabs>
          <w:tab w:val="left" w:pos="470"/>
        </w:tabs>
        <w:spacing w:line="242" w:lineRule="auto"/>
        <w:ind w:right="687" w:hanging="232"/>
        <w:jc w:val="both"/>
        <w:rPr>
          <w:sz w:val="21"/>
        </w:rPr>
      </w:pPr>
      <w:r>
        <w:rPr>
          <w:w w:val="105"/>
          <w:sz w:val="21"/>
        </w:rPr>
        <w:t>La escuela ofrece un número flexible de reuniones para los padres de Título I, tales como reuniones</w:t>
      </w:r>
      <w:r>
        <w:rPr>
          <w:spacing w:val="-4"/>
          <w:w w:val="105"/>
          <w:sz w:val="21"/>
        </w:rPr>
        <w:t xml:space="preserve"> </w:t>
      </w:r>
      <w:r>
        <w:rPr>
          <w:w w:val="105"/>
          <w:sz w:val="21"/>
        </w:rPr>
        <w:t>en</w:t>
      </w:r>
      <w:r>
        <w:rPr>
          <w:spacing w:val="-4"/>
          <w:w w:val="105"/>
          <w:sz w:val="21"/>
        </w:rPr>
        <w:t xml:space="preserve"> </w:t>
      </w:r>
      <w:r>
        <w:rPr>
          <w:w w:val="105"/>
          <w:sz w:val="21"/>
        </w:rPr>
        <w:t>la</w:t>
      </w:r>
      <w:r>
        <w:rPr>
          <w:spacing w:val="-4"/>
          <w:w w:val="105"/>
          <w:sz w:val="21"/>
        </w:rPr>
        <w:t xml:space="preserve"> </w:t>
      </w:r>
      <w:r>
        <w:rPr>
          <w:w w:val="105"/>
          <w:sz w:val="21"/>
        </w:rPr>
        <w:t>mañana</w:t>
      </w:r>
      <w:r>
        <w:rPr>
          <w:spacing w:val="-4"/>
          <w:w w:val="105"/>
          <w:sz w:val="21"/>
        </w:rPr>
        <w:t xml:space="preserve"> </w:t>
      </w:r>
      <w:r>
        <w:rPr>
          <w:w w:val="105"/>
          <w:sz w:val="21"/>
        </w:rPr>
        <w:t>o</w:t>
      </w:r>
      <w:r>
        <w:rPr>
          <w:spacing w:val="-4"/>
          <w:w w:val="105"/>
          <w:sz w:val="21"/>
        </w:rPr>
        <w:t xml:space="preserve"> </w:t>
      </w:r>
      <w:r>
        <w:rPr>
          <w:w w:val="105"/>
          <w:sz w:val="21"/>
        </w:rPr>
        <w:t>por</w:t>
      </w:r>
      <w:r>
        <w:rPr>
          <w:spacing w:val="-4"/>
          <w:w w:val="105"/>
          <w:sz w:val="21"/>
        </w:rPr>
        <w:t xml:space="preserve"> </w:t>
      </w:r>
      <w:r>
        <w:rPr>
          <w:w w:val="105"/>
          <w:sz w:val="21"/>
        </w:rPr>
        <w:t>la</w:t>
      </w:r>
      <w:r>
        <w:rPr>
          <w:spacing w:val="-4"/>
          <w:w w:val="105"/>
          <w:sz w:val="21"/>
        </w:rPr>
        <w:t xml:space="preserve"> </w:t>
      </w:r>
      <w:r>
        <w:rPr>
          <w:w w:val="105"/>
          <w:sz w:val="21"/>
        </w:rPr>
        <w:t>tarde.</w:t>
      </w:r>
      <w:r>
        <w:rPr>
          <w:spacing w:val="-5"/>
          <w:w w:val="105"/>
          <w:sz w:val="21"/>
        </w:rPr>
        <w:t xml:space="preserve"> </w:t>
      </w:r>
      <w:r>
        <w:rPr>
          <w:w w:val="105"/>
          <w:sz w:val="21"/>
        </w:rPr>
        <w:t>Cada</w:t>
      </w:r>
      <w:r>
        <w:rPr>
          <w:spacing w:val="-4"/>
          <w:w w:val="105"/>
          <w:sz w:val="21"/>
        </w:rPr>
        <w:t xml:space="preserve"> </w:t>
      </w:r>
      <w:r>
        <w:rPr>
          <w:w w:val="105"/>
          <w:sz w:val="21"/>
        </w:rPr>
        <w:t>oportunidad</w:t>
      </w:r>
      <w:r>
        <w:rPr>
          <w:spacing w:val="-4"/>
          <w:w w:val="105"/>
          <w:sz w:val="21"/>
        </w:rPr>
        <w:t xml:space="preserve"> </w:t>
      </w:r>
      <w:r>
        <w:rPr>
          <w:w w:val="105"/>
          <w:sz w:val="21"/>
        </w:rPr>
        <w:t>es</w:t>
      </w:r>
      <w:r>
        <w:rPr>
          <w:spacing w:val="-4"/>
          <w:w w:val="105"/>
          <w:sz w:val="21"/>
        </w:rPr>
        <w:t xml:space="preserve"> </w:t>
      </w:r>
      <w:r>
        <w:rPr>
          <w:w w:val="105"/>
          <w:sz w:val="21"/>
        </w:rPr>
        <w:t>tomada</w:t>
      </w:r>
      <w:r>
        <w:rPr>
          <w:spacing w:val="-4"/>
          <w:w w:val="105"/>
          <w:sz w:val="21"/>
        </w:rPr>
        <w:t xml:space="preserve"> </w:t>
      </w:r>
      <w:r>
        <w:rPr>
          <w:w w:val="105"/>
          <w:sz w:val="21"/>
        </w:rPr>
        <w:t>para</w:t>
      </w:r>
      <w:r>
        <w:rPr>
          <w:spacing w:val="-4"/>
          <w:w w:val="105"/>
          <w:sz w:val="21"/>
        </w:rPr>
        <w:t xml:space="preserve"> </w:t>
      </w:r>
      <w:r>
        <w:rPr>
          <w:w w:val="105"/>
          <w:sz w:val="21"/>
        </w:rPr>
        <w:t>asegurar</w:t>
      </w:r>
      <w:r>
        <w:rPr>
          <w:spacing w:val="-4"/>
          <w:w w:val="105"/>
          <w:sz w:val="21"/>
        </w:rPr>
        <w:t xml:space="preserve"> </w:t>
      </w:r>
      <w:r>
        <w:rPr>
          <w:w w:val="105"/>
          <w:sz w:val="21"/>
        </w:rPr>
        <w:t>que</w:t>
      </w:r>
      <w:r>
        <w:rPr>
          <w:spacing w:val="-4"/>
          <w:w w:val="105"/>
          <w:sz w:val="21"/>
        </w:rPr>
        <w:t xml:space="preserve"> </w:t>
      </w:r>
      <w:r>
        <w:rPr>
          <w:w w:val="105"/>
          <w:sz w:val="21"/>
        </w:rPr>
        <w:t>la información se presenta en varias ocasiones a lo largo del año</w:t>
      </w:r>
      <w:r>
        <w:rPr>
          <w:w w:val="105"/>
          <w:sz w:val="21"/>
        </w:rPr>
        <w:t xml:space="preserve"> </w:t>
      </w:r>
      <w:r>
        <w:rPr>
          <w:w w:val="105"/>
          <w:sz w:val="21"/>
        </w:rPr>
        <w:t>escolar.</w:t>
      </w:r>
    </w:p>
    <w:p w:rsidR="002C61F0" w:rsidRDefault="002C61F0">
      <w:pPr>
        <w:pStyle w:val="BodyText"/>
        <w:spacing w:before="11"/>
        <w:rPr>
          <w:sz w:val="22"/>
        </w:rPr>
      </w:pPr>
    </w:p>
    <w:p w:rsidR="002C61F0" w:rsidRDefault="00CE393D">
      <w:pPr>
        <w:pStyle w:val="ListParagraph"/>
        <w:numPr>
          <w:ilvl w:val="0"/>
          <w:numId w:val="2"/>
        </w:numPr>
        <w:tabs>
          <w:tab w:val="left" w:pos="470"/>
        </w:tabs>
        <w:spacing w:line="249" w:lineRule="auto"/>
        <w:ind w:left="470" w:hanging="270"/>
        <w:rPr>
          <w:sz w:val="21"/>
        </w:rPr>
      </w:pPr>
      <w:r>
        <w:rPr>
          <w:w w:val="105"/>
          <w:sz w:val="21"/>
        </w:rPr>
        <w:t>La escuela involucra a los padres de estudiantes del Título I de una manera organizada, continua y oportuna, en la planificación, revisión y mejora de los programas de la escuela de Título I y la política de participación de los padres de Título I. Las reu</w:t>
      </w:r>
      <w:r>
        <w:rPr>
          <w:w w:val="105"/>
          <w:sz w:val="21"/>
        </w:rPr>
        <w:t>niones de padres, así como las reuniones del ELAC y SSC se llevan a cabo al comienzo del año escolar para revisar la política y para su evaluación se lleven a cabo. Los padres utilizan una matriz de valoración para ver si es necesario hacer cambios a la po</w:t>
      </w:r>
      <w:r>
        <w:rPr>
          <w:w w:val="105"/>
          <w:sz w:val="21"/>
        </w:rPr>
        <w:t xml:space="preserve">lítica. Los padres proporcionan aportaciones y comentarios. Su entrada es recogida y compartida en las reuniones del ELAC y SSC. Los padres participan en las reuniones en curso para analizar la información y el seguimiento del progreso del estudiante. Los </w:t>
      </w:r>
      <w:r>
        <w:rPr>
          <w:w w:val="105"/>
          <w:sz w:val="21"/>
        </w:rPr>
        <w:t>padres participan en la reflexión sobre su papel como participantes activos en el mejoramiento de la educación de sus hijos. Los padres participan en</w:t>
      </w:r>
      <w:r>
        <w:rPr>
          <w:spacing w:val="-3"/>
          <w:w w:val="105"/>
          <w:sz w:val="21"/>
        </w:rPr>
        <w:t xml:space="preserve"> </w:t>
      </w:r>
      <w:r>
        <w:rPr>
          <w:w w:val="105"/>
          <w:sz w:val="21"/>
        </w:rPr>
        <w:t>las</w:t>
      </w:r>
      <w:r>
        <w:rPr>
          <w:spacing w:val="-4"/>
          <w:w w:val="105"/>
          <w:sz w:val="21"/>
        </w:rPr>
        <w:t xml:space="preserve"> </w:t>
      </w:r>
      <w:r>
        <w:rPr>
          <w:w w:val="105"/>
          <w:sz w:val="21"/>
        </w:rPr>
        <w:t>decisiones</w:t>
      </w:r>
      <w:r>
        <w:rPr>
          <w:spacing w:val="-4"/>
          <w:w w:val="105"/>
          <w:sz w:val="21"/>
        </w:rPr>
        <w:t xml:space="preserve"> </w:t>
      </w:r>
      <w:r>
        <w:rPr>
          <w:w w:val="105"/>
          <w:sz w:val="21"/>
        </w:rPr>
        <w:t>con</w:t>
      </w:r>
      <w:r>
        <w:rPr>
          <w:spacing w:val="-3"/>
          <w:w w:val="105"/>
          <w:sz w:val="21"/>
        </w:rPr>
        <w:t xml:space="preserve"> </w:t>
      </w:r>
      <w:r>
        <w:rPr>
          <w:w w:val="105"/>
          <w:sz w:val="21"/>
        </w:rPr>
        <w:t>respecto</w:t>
      </w:r>
      <w:r>
        <w:rPr>
          <w:spacing w:val="-4"/>
          <w:w w:val="105"/>
          <w:sz w:val="21"/>
        </w:rPr>
        <w:t xml:space="preserve"> </w:t>
      </w:r>
      <w:r>
        <w:rPr>
          <w:w w:val="105"/>
          <w:sz w:val="21"/>
        </w:rPr>
        <w:t>a</w:t>
      </w:r>
      <w:r>
        <w:rPr>
          <w:spacing w:val="-4"/>
          <w:w w:val="105"/>
          <w:sz w:val="21"/>
        </w:rPr>
        <w:t xml:space="preserve"> </w:t>
      </w:r>
      <w:r>
        <w:rPr>
          <w:w w:val="105"/>
          <w:sz w:val="21"/>
        </w:rPr>
        <w:t>las</w:t>
      </w:r>
      <w:r>
        <w:rPr>
          <w:spacing w:val="-4"/>
          <w:w w:val="105"/>
          <w:sz w:val="21"/>
        </w:rPr>
        <w:t xml:space="preserve"> </w:t>
      </w:r>
      <w:r>
        <w:rPr>
          <w:w w:val="105"/>
          <w:sz w:val="21"/>
        </w:rPr>
        <w:t>asignaciones</w:t>
      </w:r>
      <w:r>
        <w:rPr>
          <w:spacing w:val="-4"/>
          <w:w w:val="105"/>
          <w:sz w:val="21"/>
        </w:rPr>
        <w:t xml:space="preserve"> </w:t>
      </w:r>
      <w:r>
        <w:rPr>
          <w:w w:val="105"/>
          <w:sz w:val="21"/>
        </w:rPr>
        <w:t>del</w:t>
      </w:r>
      <w:r>
        <w:rPr>
          <w:spacing w:val="-5"/>
          <w:w w:val="105"/>
          <w:sz w:val="21"/>
        </w:rPr>
        <w:t xml:space="preserve"> </w:t>
      </w:r>
      <w:r>
        <w:rPr>
          <w:w w:val="105"/>
          <w:sz w:val="21"/>
        </w:rPr>
        <w:t>programa</w:t>
      </w:r>
      <w:r>
        <w:rPr>
          <w:spacing w:val="-4"/>
          <w:w w:val="105"/>
          <w:sz w:val="21"/>
        </w:rPr>
        <w:t xml:space="preserve"> </w:t>
      </w:r>
      <w:r>
        <w:rPr>
          <w:w w:val="105"/>
          <w:sz w:val="21"/>
        </w:rPr>
        <w:t>Título</w:t>
      </w:r>
      <w:r>
        <w:rPr>
          <w:spacing w:val="-4"/>
          <w:w w:val="105"/>
          <w:sz w:val="21"/>
        </w:rPr>
        <w:t xml:space="preserve"> </w:t>
      </w:r>
      <w:r>
        <w:rPr>
          <w:w w:val="105"/>
          <w:sz w:val="21"/>
        </w:rPr>
        <w:t>1</w:t>
      </w:r>
      <w:r>
        <w:rPr>
          <w:spacing w:val="-3"/>
          <w:w w:val="105"/>
          <w:sz w:val="21"/>
        </w:rPr>
        <w:t xml:space="preserve"> </w:t>
      </w:r>
      <w:r>
        <w:rPr>
          <w:w w:val="105"/>
          <w:sz w:val="21"/>
        </w:rPr>
        <w:t>para</w:t>
      </w:r>
      <w:r>
        <w:rPr>
          <w:spacing w:val="-4"/>
          <w:w w:val="105"/>
          <w:sz w:val="21"/>
        </w:rPr>
        <w:t xml:space="preserve"> </w:t>
      </w:r>
      <w:r>
        <w:rPr>
          <w:w w:val="105"/>
          <w:sz w:val="21"/>
        </w:rPr>
        <w:t>las</w:t>
      </w:r>
      <w:r>
        <w:rPr>
          <w:spacing w:val="-4"/>
          <w:w w:val="105"/>
          <w:sz w:val="21"/>
        </w:rPr>
        <w:t xml:space="preserve"> </w:t>
      </w:r>
      <w:r>
        <w:rPr>
          <w:w w:val="105"/>
          <w:sz w:val="21"/>
        </w:rPr>
        <w:t>actividades</w:t>
      </w:r>
      <w:r>
        <w:rPr>
          <w:spacing w:val="-4"/>
          <w:w w:val="105"/>
          <w:sz w:val="21"/>
        </w:rPr>
        <w:t xml:space="preserve"> </w:t>
      </w:r>
      <w:r>
        <w:rPr>
          <w:w w:val="105"/>
          <w:sz w:val="21"/>
        </w:rPr>
        <w:t>de participación</w:t>
      </w:r>
      <w:r>
        <w:rPr>
          <w:w w:val="105"/>
          <w:sz w:val="21"/>
        </w:rPr>
        <w:t xml:space="preserve"> de los</w:t>
      </w:r>
      <w:r>
        <w:rPr>
          <w:spacing w:val="2"/>
          <w:w w:val="105"/>
          <w:sz w:val="21"/>
        </w:rPr>
        <w:t xml:space="preserve"> </w:t>
      </w:r>
      <w:r>
        <w:rPr>
          <w:w w:val="105"/>
          <w:sz w:val="21"/>
        </w:rPr>
        <w:t>padres.</w:t>
      </w:r>
    </w:p>
    <w:p w:rsidR="002C61F0" w:rsidRDefault="002C61F0">
      <w:pPr>
        <w:pStyle w:val="BodyText"/>
        <w:spacing w:before="4"/>
        <w:rPr>
          <w:sz w:val="22"/>
        </w:rPr>
      </w:pPr>
    </w:p>
    <w:p w:rsidR="002C61F0" w:rsidRDefault="00CE393D">
      <w:pPr>
        <w:pStyle w:val="ListParagraph"/>
        <w:numPr>
          <w:ilvl w:val="0"/>
          <w:numId w:val="2"/>
        </w:numPr>
        <w:tabs>
          <w:tab w:val="left" w:pos="470"/>
        </w:tabs>
        <w:spacing w:line="249" w:lineRule="auto"/>
        <w:ind w:left="470" w:right="138" w:hanging="270"/>
        <w:rPr>
          <w:sz w:val="21"/>
        </w:rPr>
      </w:pPr>
      <w:r>
        <w:rPr>
          <w:w w:val="105"/>
          <w:sz w:val="21"/>
        </w:rPr>
        <w:t>La</w:t>
      </w:r>
      <w:r>
        <w:rPr>
          <w:spacing w:val="-4"/>
          <w:w w:val="105"/>
          <w:sz w:val="21"/>
        </w:rPr>
        <w:t xml:space="preserve"> </w:t>
      </w:r>
      <w:r>
        <w:rPr>
          <w:w w:val="105"/>
          <w:sz w:val="21"/>
        </w:rPr>
        <w:t>escuela</w:t>
      </w:r>
      <w:r>
        <w:rPr>
          <w:spacing w:val="-4"/>
          <w:w w:val="105"/>
          <w:sz w:val="21"/>
        </w:rPr>
        <w:t xml:space="preserve"> </w:t>
      </w:r>
      <w:r>
        <w:rPr>
          <w:w w:val="105"/>
          <w:sz w:val="21"/>
        </w:rPr>
        <w:t>ofrece</w:t>
      </w:r>
      <w:r>
        <w:rPr>
          <w:spacing w:val="-4"/>
          <w:w w:val="105"/>
          <w:sz w:val="21"/>
        </w:rPr>
        <w:t xml:space="preserve"> </w:t>
      </w:r>
      <w:r>
        <w:rPr>
          <w:w w:val="105"/>
          <w:sz w:val="21"/>
        </w:rPr>
        <w:t>a</w:t>
      </w:r>
      <w:r>
        <w:rPr>
          <w:spacing w:val="-4"/>
          <w:w w:val="105"/>
          <w:sz w:val="21"/>
        </w:rPr>
        <w:t xml:space="preserve"> </w:t>
      </w:r>
      <w:r>
        <w:rPr>
          <w:w w:val="105"/>
          <w:sz w:val="21"/>
        </w:rPr>
        <w:t>los</w:t>
      </w:r>
      <w:r>
        <w:rPr>
          <w:spacing w:val="-4"/>
          <w:w w:val="105"/>
          <w:sz w:val="21"/>
        </w:rPr>
        <w:t xml:space="preserve"> </w:t>
      </w:r>
      <w:r>
        <w:rPr>
          <w:w w:val="105"/>
          <w:sz w:val="21"/>
        </w:rPr>
        <w:t>padres</w:t>
      </w:r>
      <w:r>
        <w:rPr>
          <w:spacing w:val="-4"/>
          <w:w w:val="105"/>
          <w:sz w:val="21"/>
        </w:rPr>
        <w:t xml:space="preserve"> </w:t>
      </w:r>
      <w:r>
        <w:rPr>
          <w:w w:val="105"/>
          <w:sz w:val="21"/>
        </w:rPr>
        <w:t>de</w:t>
      </w:r>
      <w:r>
        <w:rPr>
          <w:spacing w:val="-4"/>
          <w:w w:val="105"/>
          <w:sz w:val="21"/>
        </w:rPr>
        <w:t xml:space="preserve"> </w:t>
      </w:r>
      <w:r>
        <w:rPr>
          <w:w w:val="105"/>
          <w:sz w:val="21"/>
        </w:rPr>
        <w:t>estudiantes</w:t>
      </w:r>
      <w:r>
        <w:rPr>
          <w:spacing w:val="-4"/>
          <w:w w:val="105"/>
          <w:sz w:val="21"/>
        </w:rPr>
        <w:t xml:space="preserve"> </w:t>
      </w:r>
      <w:r>
        <w:rPr>
          <w:w w:val="105"/>
          <w:sz w:val="21"/>
        </w:rPr>
        <w:t>del</w:t>
      </w:r>
      <w:r>
        <w:rPr>
          <w:spacing w:val="-5"/>
          <w:w w:val="105"/>
          <w:sz w:val="21"/>
        </w:rPr>
        <w:t xml:space="preserve"> </w:t>
      </w:r>
      <w:r>
        <w:rPr>
          <w:w w:val="105"/>
          <w:sz w:val="21"/>
        </w:rPr>
        <w:t>Título</w:t>
      </w:r>
      <w:r>
        <w:rPr>
          <w:spacing w:val="-4"/>
          <w:w w:val="105"/>
          <w:sz w:val="21"/>
        </w:rPr>
        <w:t xml:space="preserve"> </w:t>
      </w:r>
      <w:r>
        <w:rPr>
          <w:w w:val="105"/>
          <w:sz w:val="21"/>
        </w:rPr>
        <w:t>I</w:t>
      </w:r>
      <w:r>
        <w:rPr>
          <w:spacing w:val="-4"/>
          <w:w w:val="105"/>
          <w:sz w:val="21"/>
        </w:rPr>
        <w:t xml:space="preserve"> </w:t>
      </w:r>
      <w:r>
        <w:rPr>
          <w:w w:val="105"/>
          <w:sz w:val="21"/>
        </w:rPr>
        <w:t>con</w:t>
      </w:r>
      <w:r>
        <w:rPr>
          <w:spacing w:val="-3"/>
          <w:w w:val="105"/>
          <w:sz w:val="21"/>
        </w:rPr>
        <w:t xml:space="preserve"> </w:t>
      </w:r>
      <w:r>
        <w:rPr>
          <w:w w:val="105"/>
          <w:sz w:val="21"/>
        </w:rPr>
        <w:t>información</w:t>
      </w:r>
      <w:r>
        <w:rPr>
          <w:spacing w:val="-3"/>
          <w:w w:val="105"/>
          <w:sz w:val="21"/>
        </w:rPr>
        <w:t xml:space="preserve"> </w:t>
      </w:r>
      <w:r>
        <w:rPr>
          <w:w w:val="105"/>
          <w:sz w:val="21"/>
        </w:rPr>
        <w:t>oportuna</w:t>
      </w:r>
      <w:r>
        <w:rPr>
          <w:spacing w:val="-4"/>
          <w:w w:val="105"/>
          <w:sz w:val="21"/>
        </w:rPr>
        <w:t xml:space="preserve"> </w:t>
      </w:r>
      <w:r>
        <w:rPr>
          <w:w w:val="105"/>
          <w:sz w:val="21"/>
        </w:rPr>
        <w:t>acerca</w:t>
      </w:r>
      <w:r>
        <w:rPr>
          <w:spacing w:val="-4"/>
          <w:w w:val="105"/>
          <w:sz w:val="21"/>
        </w:rPr>
        <w:t xml:space="preserve"> </w:t>
      </w:r>
      <w:r>
        <w:rPr>
          <w:w w:val="105"/>
          <w:sz w:val="21"/>
        </w:rPr>
        <w:t>de</w:t>
      </w:r>
      <w:r>
        <w:rPr>
          <w:spacing w:val="-4"/>
          <w:w w:val="105"/>
          <w:sz w:val="21"/>
        </w:rPr>
        <w:t xml:space="preserve"> </w:t>
      </w:r>
      <w:r>
        <w:rPr>
          <w:w w:val="105"/>
          <w:sz w:val="21"/>
        </w:rPr>
        <w:t>l os programas de Título I. Información sobre Educación Migrante también es compartida. Padres encuestas completas sobre la elegibilidad para la Educación Migrante. Los intérpretes se proporcionan para los no-padres de habla Inglés para acceder a la inform</w:t>
      </w:r>
      <w:r>
        <w:rPr>
          <w:w w:val="105"/>
          <w:sz w:val="21"/>
        </w:rPr>
        <w:t>ación. Además, las actualizaciones y la información se proporcionan en el boletín mensual, a través de conferencias de maestro, según sea necesario, a petición de los padres, y dos veces al año para las conferencias regulares. El contacto regular entre los</w:t>
      </w:r>
      <w:r>
        <w:rPr>
          <w:w w:val="105"/>
          <w:sz w:val="21"/>
        </w:rPr>
        <w:t xml:space="preserve"> coordinadores y padres de alumnos Título 1 ofrece aclaraciones e información en relación con el progreso del estudiante y las funciones del</w:t>
      </w:r>
      <w:r>
        <w:rPr>
          <w:spacing w:val="2"/>
          <w:w w:val="105"/>
          <w:sz w:val="21"/>
        </w:rPr>
        <w:t xml:space="preserve"> </w:t>
      </w:r>
      <w:r>
        <w:rPr>
          <w:w w:val="105"/>
          <w:sz w:val="21"/>
        </w:rPr>
        <w:t>programa.</w:t>
      </w:r>
    </w:p>
    <w:p w:rsidR="002C61F0" w:rsidRDefault="002C61F0">
      <w:pPr>
        <w:spacing w:line="249" w:lineRule="auto"/>
        <w:rPr>
          <w:sz w:val="21"/>
        </w:rPr>
        <w:sectPr w:rsidR="002C61F0">
          <w:footerReference w:type="default" r:id="rId8"/>
          <w:type w:val="continuous"/>
          <w:pgSz w:w="12240" w:h="15840"/>
          <w:pgMar w:top="500" w:right="620" w:bottom="1000" w:left="520" w:header="720" w:footer="804" w:gutter="0"/>
          <w:pgNumType w:start="1"/>
          <w:cols w:space="720"/>
        </w:sectPr>
      </w:pPr>
    </w:p>
    <w:p w:rsidR="002C61F0" w:rsidRDefault="00CE393D">
      <w:pPr>
        <w:pStyle w:val="ListParagraph"/>
        <w:numPr>
          <w:ilvl w:val="0"/>
          <w:numId w:val="1"/>
        </w:numPr>
        <w:tabs>
          <w:tab w:val="left" w:pos="368"/>
        </w:tabs>
        <w:spacing w:before="83" w:line="249" w:lineRule="auto"/>
        <w:ind w:right="118" w:hanging="232"/>
        <w:rPr>
          <w:sz w:val="21"/>
        </w:rPr>
      </w:pPr>
      <w:r>
        <w:rPr>
          <w:w w:val="105"/>
          <w:sz w:val="21"/>
        </w:rPr>
        <w:lastRenderedPageBreak/>
        <w:t>La escuela ofrece a los padres de estudiantes del Título I con una explicación del currículo usado en la escuela, las evaluaciones usadas para medir el progreso del estudiante, y los niveles de competencia que se espera que los estudiantes cumplan. Monitor</w:t>
      </w:r>
      <w:r>
        <w:rPr>
          <w:w w:val="105"/>
          <w:sz w:val="21"/>
        </w:rPr>
        <w:t>eo del progreso individual del estudiante es compartida con los padres a través de conferencias, reuniones y comunicación escrita. Grupo de Progreso se comparte en presentaciones a grupos de padres. Plan de estudios, la evaluación académica y de competenci</w:t>
      </w:r>
      <w:r>
        <w:rPr>
          <w:w w:val="105"/>
          <w:sz w:val="21"/>
        </w:rPr>
        <w:t>a niveles se aclaran y se comparten con los padres en cada oportunidad. Los padres cuentan con las preguntas que deben pedir a los</w:t>
      </w:r>
      <w:r>
        <w:rPr>
          <w:spacing w:val="-4"/>
          <w:w w:val="105"/>
          <w:sz w:val="21"/>
        </w:rPr>
        <w:t xml:space="preserve"> </w:t>
      </w:r>
      <w:r>
        <w:rPr>
          <w:w w:val="105"/>
          <w:sz w:val="21"/>
        </w:rPr>
        <w:t>maestros</w:t>
      </w:r>
      <w:r>
        <w:rPr>
          <w:spacing w:val="-4"/>
          <w:w w:val="105"/>
          <w:sz w:val="21"/>
        </w:rPr>
        <w:t xml:space="preserve"> </w:t>
      </w:r>
      <w:r>
        <w:rPr>
          <w:w w:val="105"/>
          <w:sz w:val="21"/>
        </w:rPr>
        <w:t>de</w:t>
      </w:r>
      <w:r>
        <w:rPr>
          <w:spacing w:val="-4"/>
          <w:w w:val="105"/>
          <w:sz w:val="21"/>
        </w:rPr>
        <w:t xml:space="preserve"> </w:t>
      </w:r>
      <w:r>
        <w:rPr>
          <w:w w:val="105"/>
          <w:sz w:val="21"/>
        </w:rPr>
        <w:t>sus</w:t>
      </w:r>
      <w:r>
        <w:rPr>
          <w:spacing w:val="-4"/>
          <w:w w:val="105"/>
          <w:sz w:val="21"/>
        </w:rPr>
        <w:t xml:space="preserve"> </w:t>
      </w:r>
      <w:r>
        <w:rPr>
          <w:w w:val="105"/>
          <w:sz w:val="21"/>
        </w:rPr>
        <w:t>hijos</w:t>
      </w:r>
      <w:r>
        <w:rPr>
          <w:spacing w:val="-4"/>
          <w:w w:val="105"/>
          <w:sz w:val="21"/>
        </w:rPr>
        <w:t xml:space="preserve"> </w:t>
      </w:r>
      <w:r>
        <w:rPr>
          <w:w w:val="105"/>
          <w:sz w:val="21"/>
        </w:rPr>
        <w:t>con</w:t>
      </w:r>
      <w:r>
        <w:rPr>
          <w:spacing w:val="-3"/>
          <w:w w:val="105"/>
          <w:sz w:val="21"/>
        </w:rPr>
        <w:t xml:space="preserve"> </w:t>
      </w:r>
      <w:r>
        <w:rPr>
          <w:w w:val="105"/>
          <w:sz w:val="21"/>
        </w:rPr>
        <w:t>el</w:t>
      </w:r>
      <w:r>
        <w:rPr>
          <w:spacing w:val="-5"/>
          <w:w w:val="105"/>
          <w:sz w:val="21"/>
        </w:rPr>
        <w:t xml:space="preserve"> </w:t>
      </w:r>
      <w:r>
        <w:rPr>
          <w:w w:val="105"/>
          <w:sz w:val="21"/>
        </w:rPr>
        <w:t>fin</w:t>
      </w:r>
      <w:r>
        <w:rPr>
          <w:spacing w:val="-3"/>
          <w:w w:val="105"/>
          <w:sz w:val="21"/>
        </w:rPr>
        <w:t xml:space="preserve"> </w:t>
      </w:r>
      <w:r>
        <w:rPr>
          <w:w w:val="105"/>
          <w:sz w:val="21"/>
        </w:rPr>
        <w:t>de</w:t>
      </w:r>
      <w:r>
        <w:rPr>
          <w:spacing w:val="-4"/>
          <w:w w:val="105"/>
          <w:sz w:val="21"/>
        </w:rPr>
        <w:t xml:space="preserve"> </w:t>
      </w:r>
      <w:r>
        <w:rPr>
          <w:w w:val="105"/>
          <w:sz w:val="21"/>
        </w:rPr>
        <w:t>ser</w:t>
      </w:r>
      <w:r>
        <w:rPr>
          <w:spacing w:val="-4"/>
          <w:w w:val="105"/>
          <w:sz w:val="21"/>
        </w:rPr>
        <w:t xml:space="preserve"> </w:t>
      </w:r>
      <w:r>
        <w:rPr>
          <w:w w:val="105"/>
          <w:sz w:val="21"/>
        </w:rPr>
        <w:t>informados</w:t>
      </w:r>
      <w:r>
        <w:rPr>
          <w:spacing w:val="-4"/>
          <w:w w:val="105"/>
          <w:sz w:val="21"/>
        </w:rPr>
        <w:t xml:space="preserve"> </w:t>
      </w:r>
      <w:r>
        <w:rPr>
          <w:w w:val="105"/>
          <w:sz w:val="21"/>
        </w:rPr>
        <w:t>de</w:t>
      </w:r>
      <w:r>
        <w:rPr>
          <w:spacing w:val="-4"/>
          <w:w w:val="105"/>
          <w:sz w:val="21"/>
        </w:rPr>
        <w:t xml:space="preserve"> </w:t>
      </w:r>
      <w:r>
        <w:rPr>
          <w:w w:val="105"/>
          <w:sz w:val="21"/>
        </w:rPr>
        <w:t>los</w:t>
      </w:r>
      <w:r>
        <w:rPr>
          <w:spacing w:val="-4"/>
          <w:w w:val="105"/>
          <w:sz w:val="21"/>
        </w:rPr>
        <w:t xml:space="preserve"> </w:t>
      </w:r>
      <w:r>
        <w:rPr>
          <w:w w:val="105"/>
          <w:sz w:val="21"/>
        </w:rPr>
        <w:t>progresos</w:t>
      </w:r>
      <w:r>
        <w:rPr>
          <w:spacing w:val="-4"/>
          <w:w w:val="105"/>
          <w:sz w:val="21"/>
        </w:rPr>
        <w:t xml:space="preserve"> </w:t>
      </w:r>
      <w:r>
        <w:rPr>
          <w:w w:val="105"/>
          <w:sz w:val="21"/>
        </w:rPr>
        <w:t>y</w:t>
      </w:r>
      <w:r>
        <w:rPr>
          <w:spacing w:val="-4"/>
          <w:w w:val="105"/>
          <w:sz w:val="21"/>
        </w:rPr>
        <w:t xml:space="preserve"> </w:t>
      </w:r>
      <w:r>
        <w:rPr>
          <w:w w:val="105"/>
          <w:sz w:val="21"/>
        </w:rPr>
        <w:t>la</w:t>
      </w:r>
      <w:r>
        <w:rPr>
          <w:spacing w:val="-4"/>
          <w:w w:val="105"/>
          <w:sz w:val="21"/>
        </w:rPr>
        <w:t xml:space="preserve"> </w:t>
      </w:r>
      <w:r>
        <w:rPr>
          <w:w w:val="105"/>
          <w:sz w:val="21"/>
        </w:rPr>
        <w:t>situación</w:t>
      </w:r>
      <w:r>
        <w:rPr>
          <w:spacing w:val="-3"/>
          <w:w w:val="105"/>
          <w:sz w:val="21"/>
        </w:rPr>
        <w:t xml:space="preserve"> </w:t>
      </w:r>
      <w:r>
        <w:rPr>
          <w:w w:val="105"/>
          <w:sz w:val="21"/>
        </w:rPr>
        <w:t>académica de</w:t>
      </w:r>
      <w:r>
        <w:rPr>
          <w:spacing w:val="-3"/>
          <w:w w:val="105"/>
          <w:sz w:val="21"/>
        </w:rPr>
        <w:t xml:space="preserve"> </w:t>
      </w:r>
      <w:r>
        <w:rPr>
          <w:w w:val="105"/>
          <w:sz w:val="21"/>
        </w:rPr>
        <w:t>sus</w:t>
      </w:r>
      <w:r>
        <w:rPr>
          <w:spacing w:val="-3"/>
          <w:w w:val="105"/>
          <w:sz w:val="21"/>
        </w:rPr>
        <w:t xml:space="preserve"> </w:t>
      </w:r>
      <w:r>
        <w:rPr>
          <w:w w:val="105"/>
          <w:sz w:val="21"/>
        </w:rPr>
        <w:t>hijos.</w:t>
      </w:r>
      <w:r>
        <w:rPr>
          <w:spacing w:val="-4"/>
          <w:w w:val="105"/>
          <w:sz w:val="21"/>
        </w:rPr>
        <w:t xml:space="preserve"> </w:t>
      </w:r>
      <w:r>
        <w:rPr>
          <w:w w:val="105"/>
          <w:sz w:val="21"/>
        </w:rPr>
        <w:t>Toda</w:t>
      </w:r>
      <w:r>
        <w:rPr>
          <w:spacing w:val="-3"/>
          <w:w w:val="105"/>
          <w:sz w:val="21"/>
        </w:rPr>
        <w:t xml:space="preserve"> </w:t>
      </w:r>
      <w:r>
        <w:rPr>
          <w:w w:val="105"/>
          <w:sz w:val="21"/>
        </w:rPr>
        <w:t>la</w:t>
      </w:r>
      <w:r>
        <w:rPr>
          <w:spacing w:val="-3"/>
          <w:w w:val="105"/>
          <w:sz w:val="21"/>
        </w:rPr>
        <w:t xml:space="preserve"> </w:t>
      </w:r>
      <w:r>
        <w:rPr>
          <w:w w:val="105"/>
          <w:sz w:val="21"/>
        </w:rPr>
        <w:t>comunicación</w:t>
      </w:r>
      <w:r>
        <w:rPr>
          <w:spacing w:val="-3"/>
          <w:w w:val="105"/>
          <w:sz w:val="21"/>
        </w:rPr>
        <w:t xml:space="preserve"> </w:t>
      </w:r>
      <w:r>
        <w:rPr>
          <w:w w:val="105"/>
          <w:sz w:val="21"/>
        </w:rPr>
        <w:t>escrita</w:t>
      </w:r>
      <w:r>
        <w:rPr>
          <w:spacing w:val="-3"/>
          <w:w w:val="105"/>
          <w:sz w:val="21"/>
        </w:rPr>
        <w:t xml:space="preserve"> </w:t>
      </w:r>
      <w:r>
        <w:rPr>
          <w:w w:val="105"/>
          <w:sz w:val="21"/>
        </w:rPr>
        <w:t>y</w:t>
      </w:r>
      <w:r>
        <w:rPr>
          <w:spacing w:val="-3"/>
          <w:w w:val="105"/>
          <w:sz w:val="21"/>
        </w:rPr>
        <w:t xml:space="preserve"> </w:t>
      </w:r>
      <w:r>
        <w:rPr>
          <w:w w:val="105"/>
          <w:sz w:val="21"/>
        </w:rPr>
        <w:t>oral</w:t>
      </w:r>
      <w:r>
        <w:rPr>
          <w:spacing w:val="-4"/>
          <w:w w:val="105"/>
          <w:sz w:val="21"/>
        </w:rPr>
        <w:t xml:space="preserve"> </w:t>
      </w:r>
      <w:r>
        <w:rPr>
          <w:w w:val="105"/>
          <w:sz w:val="21"/>
        </w:rPr>
        <w:t>es</w:t>
      </w:r>
      <w:r>
        <w:rPr>
          <w:spacing w:val="-3"/>
          <w:w w:val="105"/>
          <w:sz w:val="21"/>
        </w:rPr>
        <w:t xml:space="preserve"> </w:t>
      </w:r>
      <w:r>
        <w:rPr>
          <w:w w:val="105"/>
          <w:sz w:val="21"/>
        </w:rPr>
        <w:t>en</w:t>
      </w:r>
      <w:r>
        <w:rPr>
          <w:spacing w:val="-3"/>
          <w:w w:val="105"/>
          <w:sz w:val="21"/>
        </w:rPr>
        <w:t xml:space="preserve"> </w:t>
      </w:r>
      <w:r>
        <w:rPr>
          <w:w w:val="105"/>
          <w:sz w:val="21"/>
        </w:rPr>
        <w:t>Inglés,</w:t>
      </w:r>
      <w:r>
        <w:rPr>
          <w:spacing w:val="-4"/>
          <w:w w:val="105"/>
          <w:sz w:val="21"/>
        </w:rPr>
        <w:t xml:space="preserve"> </w:t>
      </w:r>
      <w:r>
        <w:rPr>
          <w:w w:val="105"/>
          <w:sz w:val="21"/>
        </w:rPr>
        <w:t>así</w:t>
      </w:r>
      <w:r>
        <w:rPr>
          <w:spacing w:val="-4"/>
          <w:w w:val="105"/>
          <w:sz w:val="21"/>
        </w:rPr>
        <w:t xml:space="preserve"> </w:t>
      </w:r>
      <w:r>
        <w:rPr>
          <w:w w:val="105"/>
          <w:sz w:val="21"/>
        </w:rPr>
        <w:t>como</w:t>
      </w:r>
      <w:r>
        <w:rPr>
          <w:spacing w:val="-3"/>
          <w:w w:val="105"/>
          <w:sz w:val="21"/>
        </w:rPr>
        <w:t xml:space="preserve"> </w:t>
      </w:r>
      <w:r>
        <w:rPr>
          <w:w w:val="105"/>
          <w:sz w:val="21"/>
        </w:rPr>
        <w:t>en</w:t>
      </w:r>
      <w:r>
        <w:rPr>
          <w:spacing w:val="-3"/>
          <w:w w:val="105"/>
          <w:sz w:val="21"/>
        </w:rPr>
        <w:t xml:space="preserve"> </w:t>
      </w:r>
      <w:r>
        <w:rPr>
          <w:w w:val="105"/>
          <w:sz w:val="21"/>
        </w:rPr>
        <w:t>español</w:t>
      </w:r>
      <w:r>
        <w:rPr>
          <w:spacing w:val="-4"/>
          <w:w w:val="105"/>
          <w:sz w:val="21"/>
        </w:rPr>
        <w:t xml:space="preserve"> </w:t>
      </w:r>
      <w:r>
        <w:rPr>
          <w:w w:val="105"/>
          <w:sz w:val="21"/>
        </w:rPr>
        <w:t>con</w:t>
      </w:r>
      <w:r>
        <w:rPr>
          <w:spacing w:val="-3"/>
          <w:w w:val="105"/>
          <w:sz w:val="21"/>
        </w:rPr>
        <w:t xml:space="preserve"> </w:t>
      </w:r>
      <w:r>
        <w:rPr>
          <w:w w:val="105"/>
          <w:sz w:val="21"/>
        </w:rPr>
        <w:t>el</w:t>
      </w:r>
      <w:r>
        <w:rPr>
          <w:spacing w:val="-4"/>
          <w:w w:val="105"/>
          <w:sz w:val="21"/>
        </w:rPr>
        <w:t xml:space="preserve"> </w:t>
      </w:r>
      <w:r>
        <w:rPr>
          <w:w w:val="105"/>
          <w:sz w:val="21"/>
        </w:rPr>
        <w:t>fin</w:t>
      </w:r>
      <w:r>
        <w:rPr>
          <w:spacing w:val="-3"/>
          <w:w w:val="105"/>
          <w:sz w:val="21"/>
        </w:rPr>
        <w:t xml:space="preserve"> </w:t>
      </w:r>
      <w:r>
        <w:rPr>
          <w:w w:val="105"/>
          <w:sz w:val="21"/>
        </w:rPr>
        <w:t>de facilitar la comprensión y la clarificación. Capacitaciones y talleres para padres en lo que respecta a su papel como participantes activos en la educación toma el lugar de su hijo</w:t>
      </w:r>
      <w:r>
        <w:rPr>
          <w:w w:val="105"/>
          <w:sz w:val="21"/>
        </w:rPr>
        <w:t>. Se anima a los padres a una conferencia con los maestros en cualquier momento, no sólo dos veces al</w:t>
      </w:r>
      <w:r>
        <w:rPr>
          <w:w w:val="105"/>
          <w:sz w:val="21"/>
        </w:rPr>
        <w:t xml:space="preserve"> </w:t>
      </w:r>
      <w:r>
        <w:rPr>
          <w:w w:val="105"/>
          <w:sz w:val="21"/>
        </w:rPr>
        <w:t>año.</w:t>
      </w:r>
    </w:p>
    <w:p w:rsidR="002C61F0" w:rsidRDefault="002C61F0">
      <w:pPr>
        <w:pStyle w:val="BodyText"/>
        <w:spacing w:before="7"/>
        <w:rPr>
          <w:sz w:val="22"/>
        </w:rPr>
      </w:pPr>
    </w:p>
    <w:p w:rsidR="002C61F0" w:rsidRDefault="00CE393D">
      <w:pPr>
        <w:pStyle w:val="ListParagraph"/>
        <w:numPr>
          <w:ilvl w:val="1"/>
          <w:numId w:val="1"/>
        </w:numPr>
        <w:tabs>
          <w:tab w:val="left" w:pos="470"/>
        </w:tabs>
        <w:spacing w:line="249" w:lineRule="auto"/>
        <w:ind w:right="132" w:hanging="232"/>
        <w:rPr>
          <w:sz w:val="21"/>
        </w:rPr>
      </w:pPr>
      <w:r>
        <w:rPr>
          <w:w w:val="105"/>
          <w:sz w:val="21"/>
        </w:rPr>
        <w:t xml:space="preserve">Si se solicita por los padres de los estudiantes del Título I, la escuela ofrece oportunidades para reuniones regulares que permiten que los padres </w:t>
      </w:r>
      <w:r>
        <w:rPr>
          <w:w w:val="105"/>
          <w:sz w:val="21"/>
        </w:rPr>
        <w:t>participen en las decisiones relativas a la educación de sus hijos. Los padres son informados en todo momento de que tienen el derecho a tomar decisiones sobre la educación de sus hijos. Con el fin de facilitar las solicitudes</w:t>
      </w:r>
      <w:r>
        <w:rPr>
          <w:spacing w:val="-5"/>
          <w:w w:val="105"/>
          <w:sz w:val="21"/>
        </w:rPr>
        <w:t xml:space="preserve"> </w:t>
      </w:r>
      <w:r>
        <w:rPr>
          <w:w w:val="105"/>
          <w:sz w:val="21"/>
        </w:rPr>
        <w:t>de</w:t>
      </w:r>
      <w:r>
        <w:rPr>
          <w:spacing w:val="-5"/>
          <w:w w:val="105"/>
          <w:sz w:val="21"/>
        </w:rPr>
        <w:t xml:space="preserve"> </w:t>
      </w:r>
      <w:r>
        <w:rPr>
          <w:w w:val="105"/>
          <w:sz w:val="21"/>
        </w:rPr>
        <w:t>los</w:t>
      </w:r>
      <w:r>
        <w:rPr>
          <w:spacing w:val="-5"/>
          <w:w w:val="105"/>
          <w:sz w:val="21"/>
        </w:rPr>
        <w:t xml:space="preserve"> </w:t>
      </w:r>
      <w:r>
        <w:rPr>
          <w:w w:val="105"/>
          <w:sz w:val="21"/>
        </w:rPr>
        <w:t>padres</w:t>
      </w:r>
      <w:r>
        <w:rPr>
          <w:spacing w:val="-5"/>
          <w:w w:val="105"/>
          <w:sz w:val="21"/>
        </w:rPr>
        <w:t xml:space="preserve"> </w:t>
      </w:r>
      <w:r>
        <w:rPr>
          <w:w w:val="105"/>
          <w:sz w:val="21"/>
        </w:rPr>
        <w:t>para</w:t>
      </w:r>
      <w:r>
        <w:rPr>
          <w:spacing w:val="-5"/>
          <w:w w:val="105"/>
          <w:sz w:val="21"/>
        </w:rPr>
        <w:t xml:space="preserve"> </w:t>
      </w:r>
      <w:r>
        <w:rPr>
          <w:w w:val="105"/>
          <w:sz w:val="21"/>
        </w:rPr>
        <w:t>tal</w:t>
      </w:r>
      <w:r>
        <w:rPr>
          <w:spacing w:val="-6"/>
          <w:w w:val="105"/>
          <w:sz w:val="21"/>
        </w:rPr>
        <w:t xml:space="preserve"> </w:t>
      </w:r>
      <w:r>
        <w:rPr>
          <w:w w:val="105"/>
          <w:sz w:val="21"/>
        </w:rPr>
        <w:t>oportu</w:t>
      </w:r>
      <w:r>
        <w:rPr>
          <w:w w:val="105"/>
          <w:sz w:val="21"/>
        </w:rPr>
        <w:t>nidad,</w:t>
      </w:r>
      <w:r>
        <w:rPr>
          <w:spacing w:val="-6"/>
          <w:w w:val="105"/>
          <w:sz w:val="21"/>
        </w:rPr>
        <w:t xml:space="preserve"> </w:t>
      </w:r>
      <w:r>
        <w:rPr>
          <w:w w:val="105"/>
          <w:sz w:val="21"/>
        </w:rPr>
        <w:t>se</w:t>
      </w:r>
      <w:r>
        <w:rPr>
          <w:spacing w:val="-5"/>
          <w:w w:val="105"/>
          <w:sz w:val="21"/>
        </w:rPr>
        <w:t xml:space="preserve"> </w:t>
      </w:r>
      <w:r>
        <w:rPr>
          <w:w w:val="105"/>
          <w:sz w:val="21"/>
        </w:rPr>
        <w:t>han</w:t>
      </w:r>
      <w:r>
        <w:rPr>
          <w:spacing w:val="-4"/>
          <w:w w:val="105"/>
          <w:sz w:val="21"/>
        </w:rPr>
        <w:t xml:space="preserve"> </w:t>
      </w:r>
      <w:r>
        <w:rPr>
          <w:w w:val="105"/>
          <w:sz w:val="21"/>
        </w:rPr>
        <w:t>establecido</w:t>
      </w:r>
      <w:r>
        <w:rPr>
          <w:spacing w:val="-5"/>
          <w:w w:val="105"/>
          <w:sz w:val="21"/>
        </w:rPr>
        <w:t xml:space="preserve"> </w:t>
      </w:r>
      <w:r>
        <w:rPr>
          <w:w w:val="105"/>
          <w:sz w:val="21"/>
        </w:rPr>
        <w:t>protocolos</w:t>
      </w:r>
      <w:r>
        <w:rPr>
          <w:spacing w:val="-5"/>
          <w:w w:val="105"/>
          <w:sz w:val="21"/>
        </w:rPr>
        <w:t xml:space="preserve"> </w:t>
      </w:r>
      <w:r>
        <w:rPr>
          <w:w w:val="105"/>
          <w:sz w:val="21"/>
        </w:rPr>
        <w:t>que</w:t>
      </w:r>
      <w:r>
        <w:rPr>
          <w:spacing w:val="-5"/>
          <w:w w:val="105"/>
          <w:sz w:val="21"/>
        </w:rPr>
        <w:t xml:space="preserve"> </w:t>
      </w:r>
      <w:r>
        <w:rPr>
          <w:w w:val="105"/>
          <w:sz w:val="21"/>
        </w:rPr>
        <w:t>aseguren</w:t>
      </w:r>
      <w:r>
        <w:rPr>
          <w:spacing w:val="-4"/>
          <w:w w:val="105"/>
          <w:sz w:val="21"/>
        </w:rPr>
        <w:t xml:space="preserve"> </w:t>
      </w:r>
      <w:r>
        <w:rPr>
          <w:w w:val="105"/>
          <w:sz w:val="21"/>
        </w:rPr>
        <w:t>que se cumplan, discuten y deciden en forma oportuna a sus peticiones. Los administradores y coordinadores responden a las peticiones de los padres de aclaración y / o decisiones educativas. Los padres también participan a través de los</w:t>
      </w:r>
      <w:r>
        <w:rPr>
          <w:w w:val="105"/>
          <w:sz w:val="21"/>
        </w:rPr>
        <w:t xml:space="preserve"> </w:t>
      </w:r>
      <w:r>
        <w:rPr>
          <w:w w:val="105"/>
          <w:sz w:val="21"/>
        </w:rPr>
        <w:t>consejos.</w:t>
      </w:r>
    </w:p>
    <w:p w:rsidR="002C61F0" w:rsidRDefault="002C61F0">
      <w:pPr>
        <w:pStyle w:val="BodyText"/>
        <w:spacing w:before="3"/>
        <w:rPr>
          <w:sz w:val="19"/>
        </w:rPr>
      </w:pPr>
    </w:p>
    <w:p w:rsidR="002C61F0" w:rsidRDefault="00CE393D">
      <w:pPr>
        <w:pStyle w:val="Heading2"/>
        <w:spacing w:before="0" w:line="252" w:lineRule="auto"/>
        <w:ind w:right="165"/>
      </w:pPr>
      <w:r>
        <w:rPr>
          <w:w w:val="105"/>
          <w:u w:val="single"/>
        </w:rPr>
        <w:t xml:space="preserve">Sección </w:t>
      </w:r>
      <w:r>
        <w:rPr>
          <w:w w:val="105"/>
          <w:u w:val="single"/>
        </w:rPr>
        <w:t>II: RESPONSABILIDADES COMPARTIDAS PARA EL LOGRO ACADÉMICO DE</w:t>
      </w:r>
      <w:r>
        <w:rPr>
          <w:w w:val="105"/>
        </w:rPr>
        <w:t xml:space="preserve"> </w:t>
      </w:r>
      <w:r>
        <w:rPr>
          <w:w w:val="105"/>
          <w:u w:val="single"/>
        </w:rPr>
        <w:t>ALTA</w:t>
      </w:r>
      <w:r>
        <w:rPr>
          <w:u w:val="single"/>
        </w:rPr>
        <w:t xml:space="preserve"> </w:t>
      </w:r>
    </w:p>
    <w:p w:rsidR="002C61F0" w:rsidRDefault="00CE393D">
      <w:pPr>
        <w:pStyle w:val="BodyText"/>
        <w:spacing w:before="2" w:line="252" w:lineRule="auto"/>
        <w:ind w:left="200" w:right="27"/>
      </w:pPr>
      <w:r>
        <w:rPr>
          <w:w w:val="105"/>
        </w:rPr>
        <w:t>Escuela Primaria Eastman Avenida distribuye a los padres de estudiantes del Título I un acuerdo entre la escuela y los padres. El pacto, que ha sido desarrollado de forma conjunta con los p</w:t>
      </w:r>
      <w:r>
        <w:rPr>
          <w:w w:val="105"/>
        </w:rPr>
        <w:t>adres, describe cómo los padres, todo el personal de la escuela y los estudiantes compartirán la responsabilidad de mejorar el logro académico del estudiante. En él se describen las formas específicas de la escuela y las familias se asociarán para ayudar a</w:t>
      </w:r>
      <w:r>
        <w:rPr>
          <w:w w:val="105"/>
        </w:rPr>
        <w:t xml:space="preserve"> los niños a alcanzar altos estándares académicos del estado. Aborda los siguientes elementos legalmente exigidos, así como otros elementos sugeridos por los padres de los estudiantes del Título I.</w:t>
      </w:r>
    </w:p>
    <w:p w:rsidR="002C61F0" w:rsidRDefault="002C61F0">
      <w:pPr>
        <w:pStyle w:val="BodyText"/>
        <w:spacing w:before="8"/>
      </w:pPr>
    </w:p>
    <w:p w:rsidR="002C61F0" w:rsidRDefault="00CE393D">
      <w:pPr>
        <w:pStyle w:val="ListParagraph"/>
        <w:numPr>
          <w:ilvl w:val="1"/>
          <w:numId w:val="1"/>
        </w:numPr>
        <w:tabs>
          <w:tab w:val="left" w:pos="470"/>
        </w:tabs>
        <w:spacing w:line="235" w:lineRule="auto"/>
        <w:ind w:left="522" w:right="1730" w:hanging="322"/>
        <w:rPr>
          <w:sz w:val="21"/>
        </w:rPr>
      </w:pPr>
      <w:r>
        <w:rPr>
          <w:w w:val="105"/>
          <w:sz w:val="21"/>
        </w:rPr>
        <w:t>La responsabilidad de la escuela para proporcionar un cur</w:t>
      </w:r>
      <w:r>
        <w:rPr>
          <w:w w:val="105"/>
          <w:sz w:val="21"/>
        </w:rPr>
        <w:t>rículo de alta calidad</w:t>
      </w:r>
      <w:r>
        <w:rPr>
          <w:spacing w:val="-49"/>
          <w:w w:val="105"/>
          <w:sz w:val="21"/>
        </w:rPr>
        <w:t xml:space="preserve"> </w:t>
      </w:r>
      <w:r>
        <w:rPr>
          <w:w w:val="105"/>
          <w:sz w:val="21"/>
        </w:rPr>
        <w:t>e instrucción</w:t>
      </w:r>
    </w:p>
    <w:p w:rsidR="002C61F0" w:rsidRDefault="002C61F0">
      <w:pPr>
        <w:pStyle w:val="BodyText"/>
        <w:rPr>
          <w:sz w:val="24"/>
        </w:rPr>
      </w:pPr>
    </w:p>
    <w:p w:rsidR="002C61F0" w:rsidRDefault="00CE393D">
      <w:pPr>
        <w:pStyle w:val="ListParagraph"/>
        <w:numPr>
          <w:ilvl w:val="1"/>
          <w:numId w:val="1"/>
        </w:numPr>
        <w:tabs>
          <w:tab w:val="left" w:pos="470"/>
        </w:tabs>
        <w:spacing w:line="230" w:lineRule="auto"/>
        <w:ind w:left="509" w:right="1373" w:hanging="309"/>
        <w:rPr>
          <w:sz w:val="21"/>
        </w:rPr>
      </w:pPr>
      <w:r>
        <w:rPr>
          <w:w w:val="105"/>
          <w:sz w:val="21"/>
        </w:rPr>
        <w:t>Las maneras en que los padres serán responsables de apoyar el aprendizaje de</w:t>
      </w:r>
      <w:r>
        <w:rPr>
          <w:spacing w:val="-51"/>
          <w:w w:val="105"/>
          <w:sz w:val="21"/>
        </w:rPr>
        <w:t xml:space="preserve"> </w:t>
      </w:r>
      <w:r>
        <w:rPr>
          <w:w w:val="105"/>
          <w:sz w:val="21"/>
        </w:rPr>
        <w:t>sus hijos</w:t>
      </w:r>
    </w:p>
    <w:p w:rsidR="002C61F0" w:rsidRDefault="002C61F0">
      <w:pPr>
        <w:pStyle w:val="BodyText"/>
        <w:spacing w:before="6"/>
        <w:rPr>
          <w:sz w:val="23"/>
        </w:rPr>
      </w:pPr>
    </w:p>
    <w:p w:rsidR="002C61F0" w:rsidRDefault="00CE393D">
      <w:pPr>
        <w:pStyle w:val="ListParagraph"/>
        <w:numPr>
          <w:ilvl w:val="1"/>
          <w:numId w:val="1"/>
        </w:numPr>
        <w:tabs>
          <w:tab w:val="left" w:pos="498"/>
        </w:tabs>
        <w:spacing w:line="247" w:lineRule="auto"/>
        <w:ind w:left="509" w:right="1123" w:hanging="309"/>
        <w:rPr>
          <w:sz w:val="21"/>
        </w:rPr>
      </w:pPr>
      <w:r>
        <w:rPr>
          <w:w w:val="105"/>
          <w:sz w:val="21"/>
        </w:rPr>
        <w:t>La importancia de la comunicación continua entre padres y profesores a través de, como mínimo, las conferencias anuales de padres y maestros;; informes frecuentes sobre el progreso del estudiante;; acceso al personal;; oportunidades para que los padres vol</w:t>
      </w:r>
      <w:r>
        <w:rPr>
          <w:w w:val="105"/>
          <w:sz w:val="21"/>
        </w:rPr>
        <w:t>untarios y participar en la clase de su hijo;; y oportunidades para</w:t>
      </w:r>
      <w:r>
        <w:rPr>
          <w:spacing w:val="-53"/>
          <w:w w:val="105"/>
          <w:sz w:val="21"/>
        </w:rPr>
        <w:t xml:space="preserve"> </w:t>
      </w:r>
      <w:r>
        <w:rPr>
          <w:w w:val="105"/>
          <w:sz w:val="21"/>
        </w:rPr>
        <w:t>observar las actividades de</w:t>
      </w:r>
      <w:r>
        <w:rPr>
          <w:spacing w:val="2"/>
          <w:w w:val="105"/>
          <w:sz w:val="21"/>
        </w:rPr>
        <w:t xml:space="preserve"> </w:t>
      </w:r>
      <w:r>
        <w:rPr>
          <w:w w:val="105"/>
          <w:sz w:val="21"/>
        </w:rPr>
        <w:t>clase</w:t>
      </w:r>
    </w:p>
    <w:p w:rsidR="002C61F0" w:rsidRDefault="002C61F0">
      <w:pPr>
        <w:pStyle w:val="BodyText"/>
        <w:spacing w:before="2"/>
        <w:rPr>
          <w:sz w:val="22"/>
        </w:rPr>
      </w:pPr>
    </w:p>
    <w:p w:rsidR="002C61F0" w:rsidRDefault="00CE393D">
      <w:pPr>
        <w:pStyle w:val="Heading2"/>
      </w:pPr>
      <w:r>
        <w:rPr>
          <w:w w:val="105"/>
          <w:u w:val="single"/>
        </w:rPr>
        <w:t>Sección III: DESARROLLO DE CAPACIDADES</w:t>
      </w:r>
    </w:p>
    <w:p w:rsidR="002C61F0" w:rsidRDefault="00CE393D">
      <w:pPr>
        <w:pStyle w:val="BodyText"/>
        <w:spacing w:before="13" w:line="252" w:lineRule="auto"/>
        <w:ind w:left="200" w:right="165"/>
      </w:pPr>
      <w:r>
        <w:rPr>
          <w:w w:val="105"/>
        </w:rPr>
        <w:t xml:space="preserve">Escuela Primaria Eastman Avenida se involucra a los padres de Título I en las interacciones significativas con la </w:t>
      </w:r>
      <w:r>
        <w:rPr>
          <w:w w:val="105"/>
        </w:rPr>
        <w:t>escuela. Es compatible con una alianza entre el personal, los padres, y la comunidad para mejorar el logro académico del estudiante. Para ayudar a alcanzar estos objetivos, la escuela ha establecido las siguientes prácticas.</w:t>
      </w:r>
    </w:p>
    <w:p w:rsidR="002C61F0" w:rsidRDefault="002C61F0">
      <w:pPr>
        <w:pStyle w:val="BodyText"/>
        <w:spacing w:before="7"/>
        <w:rPr>
          <w:sz w:val="19"/>
        </w:rPr>
      </w:pPr>
    </w:p>
    <w:p w:rsidR="002C61F0" w:rsidRDefault="00CE393D">
      <w:pPr>
        <w:pStyle w:val="ListParagraph"/>
        <w:numPr>
          <w:ilvl w:val="1"/>
          <w:numId w:val="1"/>
        </w:numPr>
        <w:tabs>
          <w:tab w:val="left" w:pos="458"/>
        </w:tabs>
        <w:spacing w:line="235" w:lineRule="auto"/>
        <w:ind w:right="343" w:hanging="232"/>
        <w:rPr>
          <w:sz w:val="21"/>
        </w:rPr>
      </w:pPr>
      <w:r>
        <w:rPr>
          <w:w w:val="105"/>
          <w:sz w:val="21"/>
        </w:rPr>
        <w:t>La</w:t>
      </w:r>
      <w:r>
        <w:rPr>
          <w:spacing w:val="-4"/>
          <w:w w:val="105"/>
          <w:sz w:val="21"/>
        </w:rPr>
        <w:t xml:space="preserve"> </w:t>
      </w:r>
      <w:r>
        <w:rPr>
          <w:w w:val="105"/>
          <w:sz w:val="21"/>
        </w:rPr>
        <w:t>escuela</w:t>
      </w:r>
      <w:r>
        <w:rPr>
          <w:spacing w:val="-4"/>
          <w:w w:val="105"/>
          <w:sz w:val="21"/>
        </w:rPr>
        <w:t xml:space="preserve"> </w:t>
      </w:r>
      <w:r>
        <w:rPr>
          <w:w w:val="105"/>
          <w:sz w:val="21"/>
        </w:rPr>
        <w:t>ofrece</w:t>
      </w:r>
      <w:r>
        <w:rPr>
          <w:spacing w:val="-4"/>
          <w:w w:val="105"/>
          <w:sz w:val="21"/>
        </w:rPr>
        <w:t xml:space="preserve"> </w:t>
      </w:r>
      <w:r>
        <w:rPr>
          <w:w w:val="105"/>
          <w:sz w:val="21"/>
        </w:rPr>
        <w:t>a</w:t>
      </w:r>
      <w:r>
        <w:rPr>
          <w:spacing w:val="-4"/>
          <w:w w:val="105"/>
          <w:sz w:val="21"/>
        </w:rPr>
        <w:t xml:space="preserve"> </w:t>
      </w:r>
      <w:r>
        <w:rPr>
          <w:w w:val="105"/>
          <w:sz w:val="21"/>
        </w:rPr>
        <w:t>los</w:t>
      </w:r>
      <w:r>
        <w:rPr>
          <w:spacing w:val="-4"/>
          <w:w w:val="105"/>
          <w:sz w:val="21"/>
        </w:rPr>
        <w:t xml:space="preserve"> </w:t>
      </w:r>
      <w:r>
        <w:rPr>
          <w:w w:val="105"/>
          <w:sz w:val="21"/>
        </w:rPr>
        <w:t>padres</w:t>
      </w:r>
      <w:r>
        <w:rPr>
          <w:spacing w:val="-4"/>
          <w:w w:val="105"/>
          <w:sz w:val="21"/>
        </w:rPr>
        <w:t xml:space="preserve"> </w:t>
      </w:r>
      <w:r>
        <w:rPr>
          <w:w w:val="105"/>
          <w:sz w:val="21"/>
        </w:rPr>
        <w:t>de</w:t>
      </w:r>
      <w:r>
        <w:rPr>
          <w:spacing w:val="-4"/>
          <w:w w:val="105"/>
          <w:sz w:val="21"/>
        </w:rPr>
        <w:t xml:space="preserve"> </w:t>
      </w:r>
      <w:r>
        <w:rPr>
          <w:w w:val="105"/>
          <w:sz w:val="21"/>
        </w:rPr>
        <w:t>Título</w:t>
      </w:r>
      <w:r>
        <w:rPr>
          <w:spacing w:val="-4"/>
          <w:w w:val="105"/>
          <w:sz w:val="21"/>
        </w:rPr>
        <w:t xml:space="preserve"> </w:t>
      </w:r>
      <w:r>
        <w:rPr>
          <w:w w:val="105"/>
          <w:sz w:val="21"/>
        </w:rPr>
        <w:t>I</w:t>
      </w:r>
      <w:r>
        <w:rPr>
          <w:spacing w:val="-4"/>
          <w:w w:val="105"/>
          <w:sz w:val="21"/>
        </w:rPr>
        <w:t xml:space="preserve"> </w:t>
      </w:r>
      <w:r>
        <w:rPr>
          <w:w w:val="105"/>
          <w:sz w:val="21"/>
        </w:rPr>
        <w:t>con</w:t>
      </w:r>
      <w:r>
        <w:rPr>
          <w:spacing w:val="-3"/>
          <w:w w:val="105"/>
          <w:sz w:val="21"/>
        </w:rPr>
        <w:t xml:space="preserve"> </w:t>
      </w:r>
      <w:r>
        <w:rPr>
          <w:w w:val="105"/>
          <w:sz w:val="21"/>
        </w:rPr>
        <w:t>asistencia</w:t>
      </w:r>
      <w:r>
        <w:rPr>
          <w:spacing w:val="-4"/>
          <w:w w:val="105"/>
          <w:sz w:val="21"/>
        </w:rPr>
        <w:t xml:space="preserve"> </w:t>
      </w:r>
      <w:r>
        <w:rPr>
          <w:w w:val="105"/>
          <w:sz w:val="21"/>
        </w:rPr>
        <w:t>en</w:t>
      </w:r>
      <w:r>
        <w:rPr>
          <w:spacing w:val="-3"/>
          <w:w w:val="105"/>
          <w:sz w:val="21"/>
        </w:rPr>
        <w:t xml:space="preserve"> </w:t>
      </w:r>
      <w:r>
        <w:rPr>
          <w:w w:val="105"/>
          <w:sz w:val="21"/>
        </w:rPr>
        <w:t>la</w:t>
      </w:r>
      <w:r>
        <w:rPr>
          <w:spacing w:val="-4"/>
          <w:w w:val="105"/>
          <w:sz w:val="21"/>
        </w:rPr>
        <w:t xml:space="preserve"> </w:t>
      </w:r>
      <w:r>
        <w:rPr>
          <w:w w:val="105"/>
          <w:sz w:val="21"/>
        </w:rPr>
        <w:t>comprensión</w:t>
      </w:r>
      <w:r>
        <w:rPr>
          <w:spacing w:val="-3"/>
          <w:w w:val="105"/>
          <w:sz w:val="21"/>
        </w:rPr>
        <w:t xml:space="preserve"> </w:t>
      </w:r>
      <w:r>
        <w:rPr>
          <w:w w:val="105"/>
          <w:sz w:val="21"/>
        </w:rPr>
        <w:t>de</w:t>
      </w:r>
      <w:r>
        <w:rPr>
          <w:spacing w:val="-4"/>
          <w:w w:val="105"/>
          <w:sz w:val="21"/>
        </w:rPr>
        <w:t xml:space="preserve"> </w:t>
      </w:r>
      <w:r>
        <w:rPr>
          <w:w w:val="105"/>
          <w:sz w:val="21"/>
        </w:rPr>
        <w:t>los</w:t>
      </w:r>
      <w:r>
        <w:rPr>
          <w:spacing w:val="-4"/>
          <w:w w:val="105"/>
          <w:sz w:val="21"/>
        </w:rPr>
        <w:t xml:space="preserve"> </w:t>
      </w:r>
      <w:r>
        <w:rPr>
          <w:w w:val="105"/>
          <w:sz w:val="21"/>
        </w:rPr>
        <w:t>estándares de contenido académico del estado, evaluaciones, y la forma de supervisar y mejorar</w:t>
      </w:r>
      <w:r>
        <w:rPr>
          <w:spacing w:val="-31"/>
          <w:w w:val="105"/>
          <w:sz w:val="21"/>
        </w:rPr>
        <w:t xml:space="preserve"> </w:t>
      </w:r>
      <w:r>
        <w:rPr>
          <w:w w:val="105"/>
          <w:sz w:val="21"/>
        </w:rPr>
        <w:t>el</w:t>
      </w:r>
    </w:p>
    <w:p w:rsidR="002C61F0" w:rsidRDefault="002C61F0">
      <w:pPr>
        <w:spacing w:line="235" w:lineRule="auto"/>
        <w:rPr>
          <w:sz w:val="21"/>
        </w:rPr>
        <w:sectPr w:rsidR="002C61F0">
          <w:footerReference w:type="default" r:id="rId9"/>
          <w:pgSz w:w="12240" w:h="15840"/>
          <w:pgMar w:top="500" w:right="620" w:bottom="980" w:left="520" w:header="0" w:footer="799" w:gutter="0"/>
          <w:pgNumType w:start="2"/>
          <w:cols w:space="720"/>
        </w:sectPr>
      </w:pPr>
    </w:p>
    <w:p w:rsidR="002C61F0" w:rsidRDefault="00CE393D">
      <w:pPr>
        <w:pStyle w:val="BodyText"/>
        <w:spacing w:before="83" w:line="252" w:lineRule="auto"/>
        <w:ind w:left="432" w:right="165"/>
      </w:pPr>
      <w:r>
        <w:rPr>
          <w:w w:val="105"/>
        </w:rPr>
        <w:lastRenderedPageBreak/>
        <w:t xml:space="preserve">rendimiento de sus hijos. Los padres de Eastman han sido informados de la básico común en la terminología de los estudiantes y los padres-amigable en su idioma. Se les informa que a las altas expectativas para nuestros estudiantes. Los profesores explican </w:t>
      </w:r>
      <w:r>
        <w:rPr>
          <w:w w:val="105"/>
        </w:rPr>
        <w:t>los objetivos y normas de funcionamiento para los padres.</w:t>
      </w:r>
    </w:p>
    <w:p w:rsidR="002C61F0" w:rsidRDefault="002C61F0">
      <w:pPr>
        <w:pStyle w:val="BodyText"/>
        <w:spacing w:before="11"/>
      </w:pPr>
    </w:p>
    <w:p w:rsidR="002C61F0" w:rsidRDefault="00CE393D">
      <w:pPr>
        <w:pStyle w:val="ListParagraph"/>
        <w:numPr>
          <w:ilvl w:val="1"/>
          <w:numId w:val="1"/>
        </w:numPr>
        <w:tabs>
          <w:tab w:val="left" w:pos="470"/>
        </w:tabs>
        <w:spacing w:before="1" w:line="247" w:lineRule="auto"/>
        <w:ind w:right="244" w:hanging="232"/>
        <w:rPr>
          <w:sz w:val="21"/>
        </w:rPr>
      </w:pPr>
      <w:r>
        <w:rPr>
          <w:w w:val="105"/>
          <w:sz w:val="21"/>
        </w:rPr>
        <w:t>La escuela ofrece a los padres de Título I con materiales y capacitación para ayudarles a trabajar con sus hijos para mejorar el rendimiento de sus hijos. Los padres están capacitados para leer los</w:t>
      </w:r>
      <w:r>
        <w:rPr>
          <w:w w:val="105"/>
          <w:sz w:val="21"/>
        </w:rPr>
        <w:t xml:space="preserve"> datos del estado, distrito y los estudiantes de la escuela por el coordinador del Título</w:t>
      </w:r>
      <w:r>
        <w:rPr>
          <w:spacing w:val="-5"/>
          <w:w w:val="105"/>
          <w:sz w:val="21"/>
        </w:rPr>
        <w:t xml:space="preserve"> </w:t>
      </w:r>
      <w:r>
        <w:rPr>
          <w:w w:val="105"/>
          <w:sz w:val="21"/>
        </w:rPr>
        <w:t>1</w:t>
      </w:r>
      <w:r>
        <w:rPr>
          <w:spacing w:val="-4"/>
          <w:w w:val="105"/>
          <w:sz w:val="21"/>
        </w:rPr>
        <w:t xml:space="preserve"> </w:t>
      </w:r>
      <w:r>
        <w:rPr>
          <w:w w:val="105"/>
          <w:sz w:val="21"/>
        </w:rPr>
        <w:t>y</w:t>
      </w:r>
      <w:r>
        <w:rPr>
          <w:spacing w:val="-5"/>
          <w:w w:val="105"/>
          <w:sz w:val="21"/>
        </w:rPr>
        <w:t xml:space="preserve"> </w:t>
      </w:r>
      <w:r>
        <w:rPr>
          <w:w w:val="105"/>
          <w:sz w:val="21"/>
        </w:rPr>
        <w:t>administradores.</w:t>
      </w:r>
      <w:r>
        <w:rPr>
          <w:spacing w:val="-5"/>
          <w:w w:val="105"/>
          <w:sz w:val="21"/>
        </w:rPr>
        <w:t xml:space="preserve"> </w:t>
      </w:r>
      <w:r>
        <w:rPr>
          <w:w w:val="105"/>
          <w:sz w:val="21"/>
        </w:rPr>
        <w:t>Los</w:t>
      </w:r>
      <w:r>
        <w:rPr>
          <w:spacing w:val="-5"/>
          <w:w w:val="105"/>
          <w:sz w:val="21"/>
        </w:rPr>
        <w:t xml:space="preserve"> </w:t>
      </w:r>
      <w:r>
        <w:rPr>
          <w:w w:val="105"/>
          <w:sz w:val="21"/>
        </w:rPr>
        <w:t>informes</w:t>
      </w:r>
      <w:r>
        <w:rPr>
          <w:spacing w:val="-5"/>
          <w:w w:val="105"/>
          <w:sz w:val="21"/>
        </w:rPr>
        <w:t xml:space="preserve"> </w:t>
      </w:r>
      <w:r>
        <w:rPr>
          <w:w w:val="105"/>
          <w:sz w:val="21"/>
        </w:rPr>
        <w:t>de</w:t>
      </w:r>
      <w:r>
        <w:rPr>
          <w:spacing w:val="-5"/>
          <w:w w:val="105"/>
          <w:sz w:val="21"/>
        </w:rPr>
        <w:t xml:space="preserve"> </w:t>
      </w:r>
      <w:r>
        <w:rPr>
          <w:w w:val="105"/>
          <w:sz w:val="21"/>
        </w:rPr>
        <w:t>progreso</w:t>
      </w:r>
      <w:r>
        <w:rPr>
          <w:spacing w:val="-5"/>
          <w:w w:val="105"/>
          <w:sz w:val="21"/>
        </w:rPr>
        <w:t xml:space="preserve"> </w:t>
      </w:r>
      <w:r>
        <w:rPr>
          <w:w w:val="105"/>
          <w:sz w:val="21"/>
        </w:rPr>
        <w:t>y</w:t>
      </w:r>
      <w:r>
        <w:rPr>
          <w:spacing w:val="-5"/>
          <w:w w:val="105"/>
          <w:sz w:val="21"/>
        </w:rPr>
        <w:t xml:space="preserve"> </w:t>
      </w:r>
      <w:r>
        <w:rPr>
          <w:w w:val="105"/>
          <w:sz w:val="21"/>
        </w:rPr>
        <w:t>los</w:t>
      </w:r>
      <w:r>
        <w:rPr>
          <w:spacing w:val="-5"/>
          <w:w w:val="105"/>
          <w:sz w:val="21"/>
        </w:rPr>
        <w:t xml:space="preserve"> </w:t>
      </w:r>
      <w:r>
        <w:rPr>
          <w:w w:val="105"/>
          <w:sz w:val="21"/>
        </w:rPr>
        <w:t>datos</w:t>
      </w:r>
      <w:r>
        <w:rPr>
          <w:spacing w:val="-5"/>
          <w:w w:val="105"/>
          <w:sz w:val="21"/>
        </w:rPr>
        <w:t xml:space="preserve"> </w:t>
      </w:r>
      <w:r>
        <w:rPr>
          <w:w w:val="105"/>
          <w:sz w:val="21"/>
        </w:rPr>
        <w:t>de</w:t>
      </w:r>
      <w:r>
        <w:rPr>
          <w:spacing w:val="-5"/>
          <w:w w:val="105"/>
          <w:sz w:val="21"/>
        </w:rPr>
        <w:t xml:space="preserve"> </w:t>
      </w:r>
      <w:r>
        <w:rPr>
          <w:w w:val="105"/>
          <w:sz w:val="21"/>
        </w:rPr>
        <w:t>seguimiento</w:t>
      </w:r>
      <w:r>
        <w:rPr>
          <w:spacing w:val="-5"/>
          <w:w w:val="105"/>
          <w:sz w:val="21"/>
        </w:rPr>
        <w:t xml:space="preserve"> </w:t>
      </w:r>
      <w:r>
        <w:rPr>
          <w:w w:val="105"/>
          <w:sz w:val="21"/>
        </w:rPr>
        <w:t>se</w:t>
      </w:r>
      <w:r>
        <w:rPr>
          <w:spacing w:val="-5"/>
          <w:w w:val="105"/>
          <w:sz w:val="21"/>
        </w:rPr>
        <w:t xml:space="preserve"> </w:t>
      </w:r>
      <w:r>
        <w:rPr>
          <w:w w:val="105"/>
          <w:sz w:val="21"/>
        </w:rPr>
        <w:t>explican</w:t>
      </w:r>
      <w:r>
        <w:rPr>
          <w:spacing w:val="-4"/>
          <w:w w:val="105"/>
          <w:sz w:val="21"/>
        </w:rPr>
        <w:t xml:space="preserve"> </w:t>
      </w:r>
      <w:r>
        <w:rPr>
          <w:w w:val="105"/>
          <w:sz w:val="21"/>
        </w:rPr>
        <w:t>a ellos.</w:t>
      </w:r>
    </w:p>
    <w:p w:rsidR="002C61F0" w:rsidRDefault="00CE393D">
      <w:pPr>
        <w:pStyle w:val="ListParagraph"/>
        <w:numPr>
          <w:ilvl w:val="1"/>
          <w:numId w:val="1"/>
        </w:numPr>
        <w:tabs>
          <w:tab w:val="left" w:pos="470"/>
        </w:tabs>
        <w:spacing w:before="198" w:line="249" w:lineRule="auto"/>
        <w:ind w:right="127" w:hanging="232"/>
        <w:rPr>
          <w:sz w:val="21"/>
        </w:rPr>
      </w:pPr>
      <w:r>
        <w:rPr>
          <w:w w:val="105"/>
          <w:sz w:val="21"/>
        </w:rPr>
        <w:t>Con la ayuda de los padres de Título I, la escuela educa a los miembros del personal sobre el valor de las contribuciones de los padres, y en cómo trabajar con los padres como socios iguales.</w:t>
      </w:r>
      <w:r>
        <w:rPr>
          <w:spacing w:val="-5"/>
          <w:w w:val="105"/>
          <w:sz w:val="21"/>
        </w:rPr>
        <w:t xml:space="preserve"> </w:t>
      </w:r>
      <w:r>
        <w:rPr>
          <w:w w:val="105"/>
          <w:sz w:val="21"/>
        </w:rPr>
        <w:t>La</w:t>
      </w:r>
      <w:r>
        <w:rPr>
          <w:spacing w:val="-5"/>
          <w:w w:val="105"/>
          <w:sz w:val="21"/>
        </w:rPr>
        <w:t xml:space="preserve"> </w:t>
      </w:r>
      <w:r>
        <w:rPr>
          <w:w w:val="105"/>
          <w:sz w:val="21"/>
        </w:rPr>
        <w:t>escuela</w:t>
      </w:r>
      <w:r>
        <w:rPr>
          <w:spacing w:val="-5"/>
          <w:w w:val="105"/>
          <w:sz w:val="21"/>
        </w:rPr>
        <w:t xml:space="preserve"> </w:t>
      </w:r>
      <w:r>
        <w:rPr>
          <w:w w:val="105"/>
          <w:sz w:val="21"/>
        </w:rPr>
        <w:t>promueve</w:t>
      </w:r>
      <w:r>
        <w:rPr>
          <w:spacing w:val="-5"/>
          <w:w w:val="105"/>
          <w:sz w:val="21"/>
        </w:rPr>
        <w:t xml:space="preserve"> </w:t>
      </w:r>
      <w:r>
        <w:rPr>
          <w:w w:val="105"/>
          <w:sz w:val="21"/>
        </w:rPr>
        <w:t>la</w:t>
      </w:r>
      <w:r>
        <w:rPr>
          <w:spacing w:val="-5"/>
          <w:w w:val="105"/>
          <w:sz w:val="21"/>
        </w:rPr>
        <w:t xml:space="preserve"> </w:t>
      </w:r>
      <w:r>
        <w:rPr>
          <w:w w:val="105"/>
          <w:sz w:val="21"/>
        </w:rPr>
        <w:t>participación</w:t>
      </w:r>
      <w:r>
        <w:rPr>
          <w:spacing w:val="-4"/>
          <w:w w:val="105"/>
          <w:sz w:val="21"/>
        </w:rPr>
        <w:t xml:space="preserve"> </w:t>
      </w:r>
      <w:r>
        <w:rPr>
          <w:w w:val="105"/>
          <w:sz w:val="21"/>
        </w:rPr>
        <w:t>de</w:t>
      </w:r>
      <w:r>
        <w:rPr>
          <w:spacing w:val="-5"/>
          <w:w w:val="105"/>
          <w:sz w:val="21"/>
        </w:rPr>
        <w:t xml:space="preserve"> </w:t>
      </w:r>
      <w:r>
        <w:rPr>
          <w:w w:val="105"/>
          <w:sz w:val="21"/>
        </w:rPr>
        <w:t>los</w:t>
      </w:r>
      <w:r>
        <w:rPr>
          <w:spacing w:val="-5"/>
          <w:w w:val="105"/>
          <w:sz w:val="21"/>
        </w:rPr>
        <w:t xml:space="preserve"> </w:t>
      </w:r>
      <w:r>
        <w:rPr>
          <w:w w:val="105"/>
          <w:sz w:val="21"/>
        </w:rPr>
        <w:t>padres</w:t>
      </w:r>
      <w:r>
        <w:rPr>
          <w:spacing w:val="-5"/>
          <w:w w:val="105"/>
          <w:sz w:val="21"/>
        </w:rPr>
        <w:t xml:space="preserve"> </w:t>
      </w:r>
      <w:r>
        <w:rPr>
          <w:w w:val="105"/>
          <w:sz w:val="21"/>
        </w:rPr>
        <w:t>a</w:t>
      </w:r>
      <w:r>
        <w:rPr>
          <w:spacing w:val="-5"/>
          <w:w w:val="105"/>
          <w:sz w:val="21"/>
        </w:rPr>
        <w:t xml:space="preserve"> </w:t>
      </w:r>
      <w:r>
        <w:rPr>
          <w:w w:val="105"/>
          <w:sz w:val="21"/>
        </w:rPr>
        <w:t>través</w:t>
      </w:r>
      <w:r>
        <w:rPr>
          <w:spacing w:val="-5"/>
          <w:w w:val="105"/>
          <w:sz w:val="21"/>
        </w:rPr>
        <w:t xml:space="preserve"> </w:t>
      </w:r>
      <w:r>
        <w:rPr>
          <w:w w:val="105"/>
          <w:sz w:val="21"/>
        </w:rPr>
        <w:t>de</w:t>
      </w:r>
      <w:r>
        <w:rPr>
          <w:spacing w:val="-5"/>
          <w:w w:val="105"/>
          <w:sz w:val="21"/>
        </w:rPr>
        <w:t xml:space="preserve"> </w:t>
      </w:r>
      <w:r>
        <w:rPr>
          <w:w w:val="105"/>
          <w:sz w:val="21"/>
        </w:rPr>
        <w:t>oportunidades</w:t>
      </w:r>
      <w:r>
        <w:rPr>
          <w:spacing w:val="-5"/>
          <w:w w:val="105"/>
          <w:sz w:val="21"/>
        </w:rPr>
        <w:t xml:space="preserve"> </w:t>
      </w:r>
      <w:r>
        <w:rPr>
          <w:w w:val="105"/>
          <w:sz w:val="21"/>
        </w:rPr>
        <w:t>para</w:t>
      </w:r>
      <w:r>
        <w:rPr>
          <w:spacing w:val="-5"/>
          <w:w w:val="105"/>
          <w:sz w:val="21"/>
        </w:rPr>
        <w:t xml:space="preserve"> </w:t>
      </w:r>
      <w:r>
        <w:rPr>
          <w:w w:val="105"/>
          <w:sz w:val="21"/>
        </w:rPr>
        <w:t>ser voluntario, formar parte de los consejos, y de participar en diversas actividades relacionadas con la escuela. Los padres son informados en cuanto a su importancia en la educación de sus hijos, el papel que desempeñan en el desarroll</w:t>
      </w:r>
      <w:r>
        <w:rPr>
          <w:w w:val="105"/>
          <w:sz w:val="21"/>
        </w:rPr>
        <w:t>o académico de sus hijos y la importancia de la participación de los padres. Los padres reciben reconocimiento por sus actividades y el voluntariado.</w:t>
      </w:r>
    </w:p>
    <w:p w:rsidR="002C61F0" w:rsidRDefault="002C61F0">
      <w:pPr>
        <w:pStyle w:val="BodyText"/>
        <w:spacing w:before="7"/>
      </w:pPr>
    </w:p>
    <w:p w:rsidR="002C61F0" w:rsidRDefault="00CE393D">
      <w:pPr>
        <w:pStyle w:val="ListParagraph"/>
        <w:numPr>
          <w:ilvl w:val="1"/>
          <w:numId w:val="1"/>
        </w:numPr>
        <w:tabs>
          <w:tab w:val="left" w:pos="470"/>
          <w:tab w:val="left" w:pos="1070"/>
        </w:tabs>
        <w:spacing w:line="247" w:lineRule="auto"/>
        <w:ind w:left="470" w:right="194"/>
        <w:rPr>
          <w:sz w:val="21"/>
        </w:rPr>
      </w:pPr>
      <w:r>
        <w:rPr>
          <w:w w:val="105"/>
          <w:sz w:val="21"/>
        </w:rPr>
        <w:t>Las</w:t>
      </w:r>
      <w:r>
        <w:rPr>
          <w:spacing w:val="-4"/>
          <w:w w:val="105"/>
          <w:sz w:val="21"/>
        </w:rPr>
        <w:t xml:space="preserve"> </w:t>
      </w:r>
      <w:r>
        <w:rPr>
          <w:w w:val="105"/>
          <w:sz w:val="21"/>
        </w:rPr>
        <w:t>coordenadas</w:t>
      </w:r>
      <w:r>
        <w:rPr>
          <w:spacing w:val="-4"/>
          <w:w w:val="105"/>
          <w:sz w:val="21"/>
        </w:rPr>
        <w:t xml:space="preserve"> </w:t>
      </w:r>
      <w:r>
        <w:rPr>
          <w:w w:val="105"/>
          <w:sz w:val="21"/>
        </w:rPr>
        <w:t>de</w:t>
      </w:r>
      <w:r>
        <w:rPr>
          <w:spacing w:val="-4"/>
          <w:w w:val="105"/>
          <w:sz w:val="21"/>
        </w:rPr>
        <w:t xml:space="preserve"> </w:t>
      </w:r>
      <w:r>
        <w:rPr>
          <w:w w:val="105"/>
          <w:sz w:val="21"/>
        </w:rPr>
        <w:t>la</w:t>
      </w:r>
      <w:r>
        <w:rPr>
          <w:spacing w:val="-4"/>
          <w:w w:val="105"/>
          <w:sz w:val="21"/>
        </w:rPr>
        <w:t xml:space="preserve"> </w:t>
      </w:r>
      <w:r>
        <w:rPr>
          <w:w w:val="105"/>
          <w:sz w:val="21"/>
        </w:rPr>
        <w:t>escuela</w:t>
      </w:r>
      <w:r>
        <w:rPr>
          <w:spacing w:val="-4"/>
          <w:w w:val="105"/>
          <w:sz w:val="21"/>
        </w:rPr>
        <w:t xml:space="preserve"> </w:t>
      </w:r>
      <w:r>
        <w:rPr>
          <w:w w:val="105"/>
          <w:sz w:val="21"/>
        </w:rPr>
        <w:t>e</w:t>
      </w:r>
      <w:r>
        <w:rPr>
          <w:spacing w:val="-4"/>
          <w:w w:val="105"/>
          <w:sz w:val="21"/>
        </w:rPr>
        <w:t xml:space="preserve"> </w:t>
      </w:r>
      <w:r>
        <w:rPr>
          <w:w w:val="105"/>
          <w:sz w:val="21"/>
        </w:rPr>
        <w:t>integra</w:t>
      </w:r>
      <w:r>
        <w:rPr>
          <w:spacing w:val="-4"/>
          <w:w w:val="105"/>
          <w:sz w:val="21"/>
        </w:rPr>
        <w:t xml:space="preserve"> </w:t>
      </w:r>
      <w:r>
        <w:rPr>
          <w:w w:val="105"/>
          <w:sz w:val="21"/>
        </w:rPr>
        <w:t>el</w:t>
      </w:r>
      <w:r>
        <w:rPr>
          <w:spacing w:val="-5"/>
          <w:w w:val="105"/>
          <w:sz w:val="21"/>
        </w:rPr>
        <w:t xml:space="preserve"> </w:t>
      </w:r>
      <w:r>
        <w:rPr>
          <w:w w:val="105"/>
          <w:sz w:val="21"/>
        </w:rPr>
        <w:t>programa</w:t>
      </w:r>
      <w:r>
        <w:rPr>
          <w:spacing w:val="-4"/>
          <w:w w:val="105"/>
          <w:sz w:val="21"/>
        </w:rPr>
        <w:t xml:space="preserve"> </w:t>
      </w:r>
      <w:r>
        <w:rPr>
          <w:w w:val="105"/>
          <w:sz w:val="21"/>
        </w:rPr>
        <w:t>de</w:t>
      </w:r>
      <w:r>
        <w:rPr>
          <w:spacing w:val="-4"/>
          <w:w w:val="105"/>
          <w:sz w:val="21"/>
        </w:rPr>
        <w:t xml:space="preserve"> </w:t>
      </w:r>
      <w:r>
        <w:rPr>
          <w:w w:val="105"/>
          <w:sz w:val="21"/>
        </w:rPr>
        <w:t>participación</w:t>
      </w:r>
      <w:r>
        <w:rPr>
          <w:spacing w:val="-3"/>
          <w:w w:val="105"/>
          <w:sz w:val="21"/>
        </w:rPr>
        <w:t xml:space="preserve"> </w:t>
      </w:r>
      <w:r>
        <w:rPr>
          <w:w w:val="105"/>
          <w:sz w:val="21"/>
        </w:rPr>
        <w:t>de</w:t>
      </w:r>
      <w:r>
        <w:rPr>
          <w:spacing w:val="-4"/>
          <w:w w:val="105"/>
          <w:sz w:val="21"/>
        </w:rPr>
        <w:t xml:space="preserve"> </w:t>
      </w:r>
      <w:r>
        <w:rPr>
          <w:w w:val="105"/>
          <w:sz w:val="21"/>
        </w:rPr>
        <w:t>los</w:t>
      </w:r>
      <w:r>
        <w:rPr>
          <w:spacing w:val="-4"/>
          <w:w w:val="105"/>
          <w:sz w:val="21"/>
        </w:rPr>
        <w:t xml:space="preserve"> </w:t>
      </w:r>
      <w:r>
        <w:rPr>
          <w:w w:val="105"/>
          <w:sz w:val="21"/>
        </w:rPr>
        <w:t>padres</w:t>
      </w:r>
      <w:r>
        <w:rPr>
          <w:spacing w:val="-4"/>
          <w:w w:val="105"/>
          <w:sz w:val="21"/>
        </w:rPr>
        <w:t xml:space="preserve"> </w:t>
      </w:r>
      <w:r>
        <w:rPr>
          <w:w w:val="105"/>
          <w:sz w:val="21"/>
        </w:rPr>
        <w:t>de</w:t>
      </w:r>
      <w:r>
        <w:rPr>
          <w:spacing w:val="-4"/>
          <w:w w:val="105"/>
          <w:sz w:val="21"/>
        </w:rPr>
        <w:t xml:space="preserve"> </w:t>
      </w:r>
      <w:r>
        <w:rPr>
          <w:w w:val="105"/>
          <w:sz w:val="21"/>
        </w:rPr>
        <w:t>Título</w:t>
      </w:r>
      <w:r>
        <w:rPr>
          <w:spacing w:val="-4"/>
          <w:w w:val="105"/>
          <w:sz w:val="21"/>
        </w:rPr>
        <w:t xml:space="preserve"> </w:t>
      </w:r>
      <w:r>
        <w:rPr>
          <w:w w:val="105"/>
          <w:sz w:val="21"/>
        </w:rPr>
        <w:t xml:space="preserve">I con otros </w:t>
      </w:r>
      <w:r>
        <w:rPr>
          <w:w w:val="105"/>
          <w:sz w:val="21"/>
        </w:rPr>
        <w:t>programas, y lleva a cabo otras actividades, tales como centros de recursos para padres, para alentar y apoyar a los padres en participar más plenamente en la educación de sus</w:t>
      </w:r>
      <w:r>
        <w:rPr>
          <w:w w:val="105"/>
          <w:sz w:val="21"/>
        </w:rPr>
        <w:tab/>
        <w:t>hijos. El personal está capacitado para trabajar con los padres como socios y al</w:t>
      </w:r>
      <w:r>
        <w:rPr>
          <w:w w:val="105"/>
          <w:sz w:val="21"/>
        </w:rPr>
        <w:t>entar a los padres voluntarios en sus clases. Se hizo hincapié en la comunicación oportuna. La relación con la Política de Participación de los Padres es evidente en el centro de padres, talleres, capacitaciones y apoyo a los padres y fuera de</w:t>
      </w:r>
      <w:r>
        <w:rPr>
          <w:spacing w:val="5"/>
          <w:w w:val="105"/>
          <w:sz w:val="21"/>
        </w:rPr>
        <w:t xml:space="preserve"> </w:t>
      </w:r>
      <w:r>
        <w:rPr>
          <w:w w:val="105"/>
          <w:sz w:val="21"/>
        </w:rPr>
        <w:t>sitio.</w:t>
      </w:r>
    </w:p>
    <w:p w:rsidR="002C61F0" w:rsidRDefault="002C61F0">
      <w:pPr>
        <w:pStyle w:val="BodyText"/>
        <w:spacing w:before="10"/>
        <w:rPr>
          <w:sz w:val="22"/>
        </w:rPr>
      </w:pPr>
    </w:p>
    <w:p w:rsidR="002C61F0" w:rsidRDefault="00CE393D">
      <w:pPr>
        <w:pStyle w:val="ListParagraph"/>
        <w:numPr>
          <w:ilvl w:val="1"/>
          <w:numId w:val="1"/>
        </w:numPr>
        <w:tabs>
          <w:tab w:val="left" w:pos="470"/>
        </w:tabs>
        <w:spacing w:line="247" w:lineRule="auto"/>
        <w:ind w:left="470" w:right="184"/>
        <w:rPr>
          <w:sz w:val="21"/>
        </w:rPr>
      </w:pPr>
      <w:r>
        <w:rPr>
          <w:w w:val="105"/>
          <w:sz w:val="21"/>
        </w:rPr>
        <w:t>La e</w:t>
      </w:r>
      <w:r>
        <w:rPr>
          <w:w w:val="105"/>
          <w:sz w:val="21"/>
        </w:rPr>
        <w:t>scuela distribuye información relacionada con los programas de la escuela y los padres, reuniones</w:t>
      </w:r>
      <w:r>
        <w:rPr>
          <w:spacing w:val="-4"/>
          <w:w w:val="105"/>
          <w:sz w:val="21"/>
        </w:rPr>
        <w:t xml:space="preserve"> </w:t>
      </w:r>
      <w:r>
        <w:rPr>
          <w:w w:val="105"/>
          <w:sz w:val="21"/>
        </w:rPr>
        <w:t>y</w:t>
      </w:r>
      <w:r>
        <w:rPr>
          <w:spacing w:val="-4"/>
          <w:w w:val="105"/>
          <w:sz w:val="21"/>
        </w:rPr>
        <w:t xml:space="preserve"> </w:t>
      </w:r>
      <w:r>
        <w:rPr>
          <w:w w:val="105"/>
          <w:sz w:val="21"/>
        </w:rPr>
        <w:t>otras</w:t>
      </w:r>
      <w:r>
        <w:rPr>
          <w:spacing w:val="-4"/>
          <w:w w:val="105"/>
          <w:sz w:val="21"/>
        </w:rPr>
        <w:t xml:space="preserve"> </w:t>
      </w:r>
      <w:r>
        <w:rPr>
          <w:w w:val="105"/>
          <w:sz w:val="21"/>
        </w:rPr>
        <w:t>actividades</w:t>
      </w:r>
      <w:r>
        <w:rPr>
          <w:spacing w:val="-4"/>
          <w:w w:val="105"/>
          <w:sz w:val="21"/>
        </w:rPr>
        <w:t xml:space="preserve"> </w:t>
      </w:r>
      <w:r>
        <w:rPr>
          <w:w w:val="105"/>
          <w:sz w:val="21"/>
        </w:rPr>
        <w:t>a</w:t>
      </w:r>
      <w:r>
        <w:rPr>
          <w:spacing w:val="-4"/>
          <w:w w:val="105"/>
          <w:sz w:val="21"/>
        </w:rPr>
        <w:t xml:space="preserve"> </w:t>
      </w:r>
      <w:r>
        <w:rPr>
          <w:w w:val="105"/>
          <w:sz w:val="21"/>
        </w:rPr>
        <w:t>los</w:t>
      </w:r>
      <w:r>
        <w:rPr>
          <w:spacing w:val="-4"/>
          <w:w w:val="105"/>
          <w:sz w:val="21"/>
        </w:rPr>
        <w:t xml:space="preserve"> </w:t>
      </w:r>
      <w:r>
        <w:rPr>
          <w:w w:val="105"/>
          <w:sz w:val="21"/>
        </w:rPr>
        <w:t>padres</w:t>
      </w:r>
      <w:r>
        <w:rPr>
          <w:spacing w:val="-4"/>
          <w:w w:val="105"/>
          <w:sz w:val="21"/>
        </w:rPr>
        <w:t xml:space="preserve"> </w:t>
      </w:r>
      <w:r>
        <w:rPr>
          <w:w w:val="105"/>
          <w:sz w:val="21"/>
        </w:rPr>
        <w:t>de</w:t>
      </w:r>
      <w:r>
        <w:rPr>
          <w:spacing w:val="-4"/>
          <w:w w:val="105"/>
          <w:sz w:val="21"/>
        </w:rPr>
        <w:t xml:space="preserve"> </w:t>
      </w:r>
      <w:r>
        <w:rPr>
          <w:w w:val="105"/>
          <w:sz w:val="21"/>
        </w:rPr>
        <w:t>Título</w:t>
      </w:r>
      <w:r>
        <w:rPr>
          <w:spacing w:val="-4"/>
          <w:w w:val="105"/>
          <w:sz w:val="21"/>
        </w:rPr>
        <w:t xml:space="preserve"> </w:t>
      </w:r>
      <w:r>
        <w:rPr>
          <w:w w:val="105"/>
          <w:sz w:val="21"/>
        </w:rPr>
        <w:t>I</w:t>
      </w:r>
      <w:r>
        <w:rPr>
          <w:spacing w:val="-4"/>
          <w:w w:val="105"/>
          <w:sz w:val="21"/>
        </w:rPr>
        <w:t xml:space="preserve"> </w:t>
      </w:r>
      <w:r>
        <w:rPr>
          <w:w w:val="105"/>
          <w:sz w:val="21"/>
        </w:rPr>
        <w:t>en</w:t>
      </w:r>
      <w:r>
        <w:rPr>
          <w:spacing w:val="-3"/>
          <w:w w:val="105"/>
          <w:sz w:val="21"/>
        </w:rPr>
        <w:t xml:space="preserve"> </w:t>
      </w:r>
      <w:r>
        <w:rPr>
          <w:w w:val="105"/>
          <w:sz w:val="21"/>
        </w:rPr>
        <w:t>un</w:t>
      </w:r>
      <w:r>
        <w:rPr>
          <w:spacing w:val="-3"/>
          <w:w w:val="105"/>
          <w:sz w:val="21"/>
        </w:rPr>
        <w:t xml:space="preserve"> </w:t>
      </w:r>
      <w:r>
        <w:rPr>
          <w:w w:val="105"/>
          <w:sz w:val="21"/>
        </w:rPr>
        <w:t>formato</w:t>
      </w:r>
      <w:r>
        <w:rPr>
          <w:spacing w:val="-4"/>
          <w:w w:val="105"/>
          <w:sz w:val="21"/>
        </w:rPr>
        <w:t xml:space="preserve"> </w:t>
      </w:r>
      <w:r>
        <w:rPr>
          <w:w w:val="105"/>
          <w:sz w:val="21"/>
        </w:rPr>
        <w:t>y</w:t>
      </w:r>
      <w:r>
        <w:rPr>
          <w:spacing w:val="-4"/>
          <w:w w:val="105"/>
          <w:sz w:val="21"/>
        </w:rPr>
        <w:t xml:space="preserve"> </w:t>
      </w:r>
      <w:r>
        <w:rPr>
          <w:w w:val="105"/>
          <w:sz w:val="21"/>
        </w:rPr>
        <w:t>lenguaje</w:t>
      </w:r>
      <w:r>
        <w:rPr>
          <w:spacing w:val="-4"/>
          <w:w w:val="105"/>
          <w:sz w:val="21"/>
        </w:rPr>
        <w:t xml:space="preserve"> </w:t>
      </w:r>
      <w:r>
        <w:rPr>
          <w:w w:val="105"/>
          <w:sz w:val="21"/>
        </w:rPr>
        <w:t>que</w:t>
      </w:r>
      <w:r>
        <w:rPr>
          <w:spacing w:val="-4"/>
          <w:w w:val="105"/>
          <w:sz w:val="21"/>
        </w:rPr>
        <w:t xml:space="preserve"> </w:t>
      </w:r>
      <w:r>
        <w:rPr>
          <w:w w:val="105"/>
          <w:sz w:val="21"/>
        </w:rPr>
        <w:t>los</w:t>
      </w:r>
      <w:r>
        <w:rPr>
          <w:spacing w:val="-4"/>
          <w:w w:val="105"/>
          <w:sz w:val="21"/>
        </w:rPr>
        <w:t xml:space="preserve"> </w:t>
      </w:r>
      <w:r>
        <w:rPr>
          <w:w w:val="105"/>
          <w:sz w:val="21"/>
        </w:rPr>
        <w:t>padres puedan entender. Toda la comunicación hogar-escuela está en Inglés y Español. Además, la escuela utiliza los e-mails y llamadas telefónicas conectadas a informar a los</w:t>
      </w:r>
      <w:r>
        <w:rPr>
          <w:spacing w:val="-18"/>
          <w:w w:val="105"/>
          <w:sz w:val="21"/>
        </w:rPr>
        <w:t xml:space="preserve"> </w:t>
      </w:r>
      <w:r>
        <w:rPr>
          <w:w w:val="105"/>
          <w:sz w:val="21"/>
        </w:rPr>
        <w:t>padres.</w:t>
      </w:r>
    </w:p>
    <w:p w:rsidR="002C61F0" w:rsidRDefault="002C61F0">
      <w:pPr>
        <w:pStyle w:val="BodyText"/>
        <w:spacing w:before="9"/>
        <w:rPr>
          <w:sz w:val="19"/>
        </w:rPr>
      </w:pPr>
    </w:p>
    <w:p w:rsidR="002C61F0" w:rsidRDefault="00CE393D">
      <w:pPr>
        <w:pStyle w:val="ListParagraph"/>
        <w:numPr>
          <w:ilvl w:val="1"/>
          <w:numId w:val="1"/>
        </w:numPr>
        <w:tabs>
          <w:tab w:val="left" w:pos="470"/>
        </w:tabs>
        <w:spacing w:line="247" w:lineRule="auto"/>
        <w:ind w:left="470" w:right="193"/>
        <w:rPr>
          <w:sz w:val="21"/>
        </w:rPr>
      </w:pPr>
      <w:r>
        <w:rPr>
          <w:w w:val="105"/>
          <w:sz w:val="21"/>
        </w:rPr>
        <w:t>La</w:t>
      </w:r>
      <w:r>
        <w:rPr>
          <w:spacing w:val="-5"/>
          <w:w w:val="105"/>
          <w:sz w:val="21"/>
        </w:rPr>
        <w:t xml:space="preserve"> </w:t>
      </w:r>
      <w:r>
        <w:rPr>
          <w:w w:val="105"/>
          <w:sz w:val="21"/>
        </w:rPr>
        <w:t>escuela</w:t>
      </w:r>
      <w:r>
        <w:rPr>
          <w:spacing w:val="-5"/>
          <w:w w:val="105"/>
          <w:sz w:val="21"/>
        </w:rPr>
        <w:t xml:space="preserve"> </w:t>
      </w:r>
      <w:r>
        <w:rPr>
          <w:w w:val="105"/>
          <w:sz w:val="21"/>
        </w:rPr>
        <w:t>ofrece</w:t>
      </w:r>
      <w:r>
        <w:rPr>
          <w:spacing w:val="-5"/>
          <w:w w:val="105"/>
          <w:sz w:val="21"/>
        </w:rPr>
        <w:t xml:space="preserve"> </w:t>
      </w:r>
      <w:r>
        <w:rPr>
          <w:w w:val="105"/>
          <w:sz w:val="21"/>
        </w:rPr>
        <w:t>apoyo</w:t>
      </w:r>
      <w:r>
        <w:rPr>
          <w:spacing w:val="-5"/>
          <w:w w:val="105"/>
          <w:sz w:val="21"/>
        </w:rPr>
        <w:t xml:space="preserve"> </w:t>
      </w:r>
      <w:r>
        <w:rPr>
          <w:w w:val="105"/>
          <w:sz w:val="21"/>
        </w:rPr>
        <w:t>a</w:t>
      </w:r>
      <w:r>
        <w:rPr>
          <w:spacing w:val="-5"/>
          <w:w w:val="105"/>
          <w:sz w:val="21"/>
        </w:rPr>
        <w:t xml:space="preserve"> </w:t>
      </w:r>
      <w:r>
        <w:rPr>
          <w:w w:val="105"/>
          <w:sz w:val="21"/>
        </w:rPr>
        <w:t>las</w:t>
      </w:r>
      <w:r>
        <w:rPr>
          <w:spacing w:val="-5"/>
          <w:w w:val="105"/>
          <w:sz w:val="21"/>
        </w:rPr>
        <w:t xml:space="preserve"> </w:t>
      </w:r>
      <w:r>
        <w:rPr>
          <w:w w:val="105"/>
          <w:sz w:val="21"/>
        </w:rPr>
        <w:t>actividades</w:t>
      </w:r>
      <w:r>
        <w:rPr>
          <w:spacing w:val="-5"/>
          <w:w w:val="105"/>
          <w:sz w:val="21"/>
        </w:rPr>
        <w:t xml:space="preserve"> </w:t>
      </w:r>
      <w:r>
        <w:rPr>
          <w:w w:val="105"/>
          <w:sz w:val="21"/>
        </w:rPr>
        <w:t>de</w:t>
      </w:r>
      <w:r>
        <w:rPr>
          <w:spacing w:val="-5"/>
          <w:w w:val="105"/>
          <w:sz w:val="21"/>
        </w:rPr>
        <w:t xml:space="preserve"> </w:t>
      </w:r>
      <w:r>
        <w:rPr>
          <w:w w:val="105"/>
          <w:sz w:val="21"/>
        </w:rPr>
        <w:t>participación</w:t>
      </w:r>
      <w:r>
        <w:rPr>
          <w:spacing w:val="-4"/>
          <w:w w:val="105"/>
          <w:sz w:val="21"/>
        </w:rPr>
        <w:t xml:space="preserve"> </w:t>
      </w:r>
      <w:r>
        <w:rPr>
          <w:w w:val="105"/>
          <w:sz w:val="21"/>
        </w:rPr>
        <w:t>de</w:t>
      </w:r>
      <w:r>
        <w:rPr>
          <w:spacing w:val="-5"/>
          <w:w w:val="105"/>
          <w:sz w:val="21"/>
        </w:rPr>
        <w:t xml:space="preserve"> </w:t>
      </w:r>
      <w:r>
        <w:rPr>
          <w:w w:val="105"/>
          <w:sz w:val="21"/>
        </w:rPr>
        <w:t>padres</w:t>
      </w:r>
      <w:r>
        <w:rPr>
          <w:spacing w:val="-5"/>
          <w:w w:val="105"/>
          <w:sz w:val="21"/>
        </w:rPr>
        <w:t xml:space="preserve"> </w:t>
      </w:r>
      <w:r>
        <w:rPr>
          <w:w w:val="105"/>
          <w:sz w:val="21"/>
        </w:rPr>
        <w:t>sol</w:t>
      </w:r>
      <w:r>
        <w:rPr>
          <w:w w:val="105"/>
          <w:sz w:val="21"/>
        </w:rPr>
        <w:t>icitadas</w:t>
      </w:r>
      <w:r>
        <w:rPr>
          <w:spacing w:val="-5"/>
          <w:w w:val="105"/>
          <w:sz w:val="21"/>
        </w:rPr>
        <w:t xml:space="preserve"> </w:t>
      </w:r>
      <w:r>
        <w:rPr>
          <w:w w:val="105"/>
          <w:sz w:val="21"/>
        </w:rPr>
        <w:t>por</w:t>
      </w:r>
      <w:r>
        <w:rPr>
          <w:spacing w:val="-5"/>
          <w:w w:val="105"/>
          <w:sz w:val="21"/>
        </w:rPr>
        <w:t xml:space="preserve"> </w:t>
      </w:r>
      <w:r>
        <w:rPr>
          <w:w w:val="105"/>
          <w:sz w:val="21"/>
        </w:rPr>
        <w:t>los</w:t>
      </w:r>
      <w:r>
        <w:rPr>
          <w:spacing w:val="-5"/>
          <w:w w:val="105"/>
          <w:sz w:val="21"/>
        </w:rPr>
        <w:t xml:space="preserve"> </w:t>
      </w:r>
      <w:r>
        <w:rPr>
          <w:w w:val="105"/>
          <w:sz w:val="21"/>
        </w:rPr>
        <w:t>padres del Título I. La escuela responde de manera oportuna a las solicitudes de los padres para la formación, preguntas acerca de la enseñanza, las políticas de la escuela y la clarificación de los temas relacionados con la instrucción es</w:t>
      </w:r>
      <w:r>
        <w:rPr>
          <w:w w:val="105"/>
          <w:sz w:val="21"/>
        </w:rPr>
        <w:t>colar. Los administradores y el coordinador responden a preocupaciones de los padres en una cuestión</w:t>
      </w:r>
      <w:r>
        <w:rPr>
          <w:spacing w:val="1"/>
          <w:w w:val="105"/>
          <w:sz w:val="21"/>
        </w:rPr>
        <w:t xml:space="preserve"> </w:t>
      </w:r>
      <w:r>
        <w:rPr>
          <w:w w:val="105"/>
          <w:sz w:val="21"/>
        </w:rPr>
        <w:t>oportuna.</w:t>
      </w:r>
    </w:p>
    <w:p w:rsidR="002C61F0" w:rsidRDefault="002C61F0">
      <w:pPr>
        <w:pStyle w:val="BodyText"/>
        <w:spacing w:before="3"/>
        <w:rPr>
          <w:sz w:val="20"/>
        </w:rPr>
      </w:pPr>
    </w:p>
    <w:p w:rsidR="002C61F0" w:rsidRDefault="00CE393D">
      <w:pPr>
        <w:pStyle w:val="Heading2"/>
        <w:ind w:left="277"/>
      </w:pPr>
      <w:r>
        <w:rPr>
          <w:w w:val="105"/>
          <w:u w:val="single"/>
        </w:rPr>
        <w:t>Apartado IV: ACCESIBILIDAD</w:t>
      </w:r>
    </w:p>
    <w:p w:rsidR="002C61F0" w:rsidRDefault="002C61F0">
      <w:pPr>
        <w:pStyle w:val="BodyText"/>
        <w:spacing w:before="1"/>
        <w:rPr>
          <w:b/>
          <w:sz w:val="14"/>
        </w:rPr>
      </w:pPr>
    </w:p>
    <w:p w:rsidR="002C61F0" w:rsidRDefault="00CE393D">
      <w:pPr>
        <w:pStyle w:val="BodyText"/>
        <w:spacing w:before="106" w:line="252" w:lineRule="auto"/>
        <w:ind w:left="200" w:right="63"/>
      </w:pPr>
      <w:r>
        <w:rPr>
          <w:w w:val="105"/>
        </w:rPr>
        <w:t>Escuela Primaria Avenida Eastman ofrece oportunidades para la participación de todos los padres de Título I, incluye</w:t>
      </w:r>
      <w:r>
        <w:rPr>
          <w:w w:val="105"/>
        </w:rPr>
        <w:t>ndo a los padres con dominio limitado del Inglés, los padres con discapacidades, y padres de alumnos migratorios. Información y reportes escolares se proporcionan en un formato y lenguaje que los padres entiendan. Eastman Avenue School ofrece oportunidades</w:t>
      </w:r>
      <w:r>
        <w:rPr>
          <w:w w:val="105"/>
        </w:rPr>
        <w:t xml:space="preserve"> para la participación de todos los padres Título 1 con dominio limitado del Inglés, los padres con discapacidades, y padres de alumnos migratorios. Escrito de información / verbal y escolares informes se proporcionan en un lenguaje que sea comprensible pa</w:t>
      </w:r>
      <w:r>
        <w:rPr>
          <w:w w:val="105"/>
        </w:rPr>
        <w:t>ra los padres.</w:t>
      </w:r>
    </w:p>
    <w:p w:rsidR="002C61F0" w:rsidRDefault="00CE393D">
      <w:pPr>
        <w:pStyle w:val="BodyText"/>
        <w:spacing w:line="252" w:lineRule="auto"/>
        <w:ind w:left="200" w:right="165"/>
      </w:pPr>
      <w:r>
        <w:rPr>
          <w:w w:val="105"/>
        </w:rPr>
        <w:t>Además, ofrecemos presentaciones múltiples modalidades con iconos padre amable y todas las reuniones se llevan a cabo en lugares accesibles en silla de ruedas.</w:t>
      </w:r>
    </w:p>
    <w:sectPr w:rsidR="002C61F0">
      <w:pgSz w:w="12240" w:h="15840"/>
      <w:pgMar w:top="500" w:right="620" w:bottom="980" w:left="520" w:header="0" w:footer="79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393D">
      <w:r>
        <w:separator/>
      </w:r>
    </w:p>
  </w:endnote>
  <w:endnote w:type="continuationSeparator" w:id="0">
    <w:p w:rsidR="00000000" w:rsidRDefault="00CE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F0" w:rsidRDefault="00CE393D">
    <w:pPr>
      <w:pStyle w:val="BodyText"/>
      <w:spacing w:line="14" w:lineRule="auto"/>
      <w:rPr>
        <w:sz w:val="20"/>
      </w:rPr>
    </w:pPr>
    <w:r>
      <w:rPr>
        <w:noProof/>
      </w:rPr>
      <mc:AlternateContent>
        <mc:Choice Requires="wps">
          <w:drawing>
            <wp:anchor distT="0" distB="0" distL="114300" distR="114300" simplePos="0" relativeHeight="503313032" behindDoc="1" locked="0" layoutInCell="1" allowOverlap="1">
              <wp:simplePos x="0" y="0"/>
              <wp:positionH relativeFrom="page">
                <wp:posOffset>444500</wp:posOffset>
              </wp:positionH>
              <wp:positionV relativeFrom="page">
                <wp:posOffset>9408160</wp:posOffset>
              </wp:positionV>
              <wp:extent cx="59055" cy="204470"/>
              <wp:effectExtent l="0" t="0" r="444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1F0" w:rsidRDefault="00CE393D">
                          <w:pPr>
                            <w:spacing w:before="20"/>
                            <w:ind w:left="20"/>
                            <w:rPr>
                              <w:rFonts w:ascii="Cambria"/>
                              <w:sz w:val="24"/>
                            </w:rPr>
                          </w:pPr>
                          <w:r>
                            <w:rPr>
                              <w:rFonts w:ascii="Cambria"/>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pt;margin-top:740.8pt;width:4.65pt;height:16.1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1xl64CAACn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" filled="f" stroked="f">
              <v:textbox inset="0,0,0,0">
                <w:txbxContent>
                  <w:p w:rsidR="002C61F0" w:rsidRDefault="00CE393D">
                    <w:pPr>
                      <w:spacing w:before="20"/>
                      <w:ind w:left="20"/>
                      <w:rPr>
                        <w:rFonts w:ascii="Cambria"/>
                        <w:sz w:val="24"/>
                      </w:rPr>
                    </w:pPr>
                    <w:r>
                      <w:rPr>
                        <w:rFonts w:ascii="Cambria"/>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13056" behindDoc="1" locked="0" layoutInCell="1" allowOverlap="1">
              <wp:simplePos x="0" y="0"/>
              <wp:positionH relativeFrom="page">
                <wp:posOffset>3817620</wp:posOffset>
              </wp:positionH>
              <wp:positionV relativeFrom="page">
                <wp:posOffset>9411335</wp:posOffset>
              </wp:positionV>
              <wp:extent cx="135255" cy="20447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1F0" w:rsidRDefault="00CE393D">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0.6pt;margin-top:741.05pt;width:10.65pt;height:16.1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" filled="f" stroked="f">
              <v:textbox inset="0,0,0,0">
                <w:txbxContent>
                  <w:p w:rsidR="002C61F0" w:rsidRDefault="00CE393D">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F0" w:rsidRDefault="00CE393D">
    <w:pPr>
      <w:pStyle w:val="BodyText"/>
      <w:spacing w:line="14" w:lineRule="auto"/>
      <w:rPr>
        <w:sz w:val="20"/>
      </w:rPr>
    </w:pPr>
    <w:r>
      <w:rPr>
        <w:noProof/>
      </w:rPr>
      <mc:AlternateContent>
        <mc:Choice Requires="wps">
          <w:drawing>
            <wp:anchor distT="0" distB="0" distL="114300" distR="114300" simplePos="0" relativeHeight="503313080" behindDoc="1" locked="0" layoutInCell="1" allowOverlap="1">
              <wp:simplePos x="0" y="0"/>
              <wp:positionH relativeFrom="page">
                <wp:posOffset>3817620</wp:posOffset>
              </wp:positionH>
              <wp:positionV relativeFrom="page">
                <wp:posOffset>9411335</wp:posOffset>
              </wp:positionV>
              <wp:extent cx="135255" cy="20447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1F0" w:rsidRDefault="00CE393D">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00.6pt;margin-top:741.05pt;width:10.65pt;height:16.1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" filled="f" stroked="f">
              <v:textbox inset="0,0,0,0">
                <w:txbxContent>
                  <w:p w:rsidR="002C61F0" w:rsidRDefault="00CE393D">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393D">
      <w:r>
        <w:separator/>
      </w:r>
    </w:p>
  </w:footnote>
  <w:footnote w:type="continuationSeparator" w:id="0">
    <w:p w:rsidR="00000000" w:rsidRDefault="00CE3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30A"/>
    <w:multiLevelType w:val="hybridMultilevel"/>
    <w:tmpl w:val="4246F014"/>
    <w:lvl w:ilvl="0" w:tplc="B41C4434">
      <w:numFmt w:val="bullet"/>
      <w:lvlText w:val="•"/>
      <w:lvlJc w:val="left"/>
      <w:pPr>
        <w:ind w:left="432" w:hanging="258"/>
      </w:pPr>
      <w:rPr>
        <w:rFonts w:ascii="Symbol" w:eastAsia="Symbol" w:hAnsi="Symbol" w:cs="Symbol" w:hint="default"/>
        <w:w w:val="102"/>
        <w:sz w:val="21"/>
        <w:szCs w:val="21"/>
      </w:rPr>
    </w:lvl>
    <w:lvl w:ilvl="1" w:tplc="006A4B66">
      <w:start w:val="1"/>
      <w:numFmt w:val="upperRoman"/>
      <w:lvlText w:val="%2."/>
      <w:lvlJc w:val="left"/>
      <w:pPr>
        <w:ind w:left="432" w:hanging="250"/>
        <w:jc w:val="left"/>
      </w:pPr>
      <w:rPr>
        <w:rFonts w:ascii="Verdana" w:eastAsia="Verdana" w:hAnsi="Verdana" w:cs="Verdana" w:hint="default"/>
        <w:spacing w:val="0"/>
        <w:w w:val="102"/>
        <w:sz w:val="21"/>
        <w:szCs w:val="21"/>
      </w:rPr>
    </w:lvl>
    <w:lvl w:ilvl="2" w:tplc="FE524A22">
      <w:numFmt w:val="bullet"/>
      <w:lvlText w:val="•"/>
      <w:lvlJc w:val="left"/>
      <w:pPr>
        <w:ind w:left="2572" w:hanging="250"/>
      </w:pPr>
      <w:rPr>
        <w:rFonts w:hint="default"/>
      </w:rPr>
    </w:lvl>
    <w:lvl w:ilvl="3" w:tplc="7AD6E7DE">
      <w:numFmt w:val="bullet"/>
      <w:lvlText w:val="•"/>
      <w:lvlJc w:val="left"/>
      <w:pPr>
        <w:ind w:left="3638" w:hanging="250"/>
      </w:pPr>
      <w:rPr>
        <w:rFonts w:hint="default"/>
      </w:rPr>
    </w:lvl>
    <w:lvl w:ilvl="4" w:tplc="BE72AFAA">
      <w:numFmt w:val="bullet"/>
      <w:lvlText w:val="•"/>
      <w:lvlJc w:val="left"/>
      <w:pPr>
        <w:ind w:left="4704" w:hanging="250"/>
      </w:pPr>
      <w:rPr>
        <w:rFonts w:hint="default"/>
      </w:rPr>
    </w:lvl>
    <w:lvl w:ilvl="5" w:tplc="B77ECDE8">
      <w:numFmt w:val="bullet"/>
      <w:lvlText w:val="•"/>
      <w:lvlJc w:val="left"/>
      <w:pPr>
        <w:ind w:left="5770" w:hanging="250"/>
      </w:pPr>
      <w:rPr>
        <w:rFonts w:hint="default"/>
      </w:rPr>
    </w:lvl>
    <w:lvl w:ilvl="6" w:tplc="D540915C">
      <w:numFmt w:val="bullet"/>
      <w:lvlText w:val="•"/>
      <w:lvlJc w:val="left"/>
      <w:pPr>
        <w:ind w:left="6836" w:hanging="250"/>
      </w:pPr>
      <w:rPr>
        <w:rFonts w:hint="default"/>
      </w:rPr>
    </w:lvl>
    <w:lvl w:ilvl="7" w:tplc="F6B8A5EA">
      <w:numFmt w:val="bullet"/>
      <w:lvlText w:val="•"/>
      <w:lvlJc w:val="left"/>
      <w:pPr>
        <w:ind w:left="7902" w:hanging="250"/>
      </w:pPr>
      <w:rPr>
        <w:rFonts w:hint="default"/>
      </w:rPr>
    </w:lvl>
    <w:lvl w:ilvl="8" w:tplc="79A08626">
      <w:numFmt w:val="bullet"/>
      <w:lvlText w:val="•"/>
      <w:lvlJc w:val="left"/>
      <w:pPr>
        <w:ind w:left="8968" w:hanging="250"/>
      </w:pPr>
      <w:rPr>
        <w:rFonts w:hint="default"/>
      </w:rPr>
    </w:lvl>
  </w:abstractNum>
  <w:abstractNum w:abstractNumId="1">
    <w:nsid w:val="2F8E22A4"/>
    <w:multiLevelType w:val="hybridMultilevel"/>
    <w:tmpl w:val="691A9C32"/>
    <w:lvl w:ilvl="0" w:tplc="A04E54C6">
      <w:numFmt w:val="bullet"/>
      <w:lvlText w:val="•"/>
      <w:lvlJc w:val="left"/>
      <w:pPr>
        <w:ind w:left="342" w:hanging="258"/>
      </w:pPr>
      <w:rPr>
        <w:rFonts w:ascii="Symbol" w:eastAsia="Symbol" w:hAnsi="Symbol" w:cs="Symbol" w:hint="default"/>
        <w:w w:val="102"/>
        <w:sz w:val="21"/>
        <w:szCs w:val="21"/>
      </w:rPr>
    </w:lvl>
    <w:lvl w:ilvl="1" w:tplc="B220262A">
      <w:numFmt w:val="bullet"/>
      <w:lvlText w:val="•"/>
      <w:lvlJc w:val="left"/>
      <w:pPr>
        <w:ind w:left="432" w:hanging="270"/>
      </w:pPr>
      <w:rPr>
        <w:rFonts w:ascii="Symbol" w:eastAsia="Symbol" w:hAnsi="Symbol" w:cs="Symbol" w:hint="default"/>
        <w:w w:val="102"/>
        <w:sz w:val="21"/>
        <w:szCs w:val="21"/>
      </w:rPr>
    </w:lvl>
    <w:lvl w:ilvl="2" w:tplc="78B8A4BE">
      <w:numFmt w:val="bullet"/>
      <w:lvlText w:val="•"/>
      <w:lvlJc w:val="left"/>
      <w:pPr>
        <w:ind w:left="1624" w:hanging="270"/>
      </w:pPr>
      <w:rPr>
        <w:rFonts w:hint="default"/>
      </w:rPr>
    </w:lvl>
    <w:lvl w:ilvl="3" w:tplc="A65A492A">
      <w:numFmt w:val="bullet"/>
      <w:lvlText w:val="•"/>
      <w:lvlJc w:val="left"/>
      <w:pPr>
        <w:ind w:left="2808" w:hanging="270"/>
      </w:pPr>
      <w:rPr>
        <w:rFonts w:hint="default"/>
      </w:rPr>
    </w:lvl>
    <w:lvl w:ilvl="4" w:tplc="2C3665DA">
      <w:numFmt w:val="bullet"/>
      <w:lvlText w:val="•"/>
      <w:lvlJc w:val="left"/>
      <w:pPr>
        <w:ind w:left="3993" w:hanging="270"/>
      </w:pPr>
      <w:rPr>
        <w:rFonts w:hint="default"/>
      </w:rPr>
    </w:lvl>
    <w:lvl w:ilvl="5" w:tplc="C4BE4FF8">
      <w:numFmt w:val="bullet"/>
      <w:lvlText w:val="•"/>
      <w:lvlJc w:val="left"/>
      <w:pPr>
        <w:ind w:left="5177" w:hanging="270"/>
      </w:pPr>
      <w:rPr>
        <w:rFonts w:hint="default"/>
      </w:rPr>
    </w:lvl>
    <w:lvl w:ilvl="6" w:tplc="75F8206A">
      <w:numFmt w:val="bullet"/>
      <w:lvlText w:val="•"/>
      <w:lvlJc w:val="left"/>
      <w:pPr>
        <w:ind w:left="6362" w:hanging="270"/>
      </w:pPr>
      <w:rPr>
        <w:rFonts w:hint="default"/>
      </w:rPr>
    </w:lvl>
    <w:lvl w:ilvl="7" w:tplc="09B01740">
      <w:numFmt w:val="bullet"/>
      <w:lvlText w:val="•"/>
      <w:lvlJc w:val="left"/>
      <w:pPr>
        <w:ind w:left="7546" w:hanging="270"/>
      </w:pPr>
      <w:rPr>
        <w:rFonts w:hint="default"/>
      </w:rPr>
    </w:lvl>
    <w:lvl w:ilvl="8" w:tplc="3BD6D7B8">
      <w:numFmt w:val="bullet"/>
      <w:lvlText w:val="•"/>
      <w:lvlJc w:val="left"/>
      <w:pPr>
        <w:ind w:left="8731" w:hanging="2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3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F0"/>
    <w:rsid w:val="002C61F0"/>
    <w:rsid w:val="00CE3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1334" w:right="1236"/>
      <w:jc w:val="center"/>
      <w:outlineLvl w:val="0"/>
    </w:pPr>
    <w:rPr>
      <w:b/>
      <w:bCs/>
      <w:sz w:val="28"/>
      <w:szCs w:val="28"/>
    </w:rPr>
  </w:style>
  <w:style w:type="paragraph" w:styleId="Heading2">
    <w:name w:val="heading 2"/>
    <w:basedOn w:val="Normal"/>
    <w:uiPriority w:val="1"/>
    <w:qFormat/>
    <w:pPr>
      <w:spacing w:before="1"/>
      <w:ind w:left="2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32" w:right="111" w:hanging="232"/>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1334" w:right="1236"/>
      <w:jc w:val="center"/>
      <w:outlineLvl w:val="0"/>
    </w:pPr>
    <w:rPr>
      <w:b/>
      <w:bCs/>
      <w:sz w:val="28"/>
      <w:szCs w:val="28"/>
    </w:rPr>
  </w:style>
  <w:style w:type="paragraph" w:styleId="Heading2">
    <w:name w:val="heading 2"/>
    <w:basedOn w:val="Normal"/>
    <w:uiPriority w:val="1"/>
    <w:qFormat/>
    <w:pPr>
      <w:spacing w:before="1"/>
      <w:ind w:left="2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32" w:right="111" w:hanging="2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1628</Words>
  <Characters>9284</Characters>
  <Application>Microsoft Macintosh Word</Application>
  <DocSecurity>0</DocSecurity>
  <Lines>77</Lines>
  <Paragraphs>21</Paragraphs>
  <ScaleCrop>false</ScaleCrop>
  <Company>Los Angeles Unified School District</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Eastman Avenue Title I School Parent Involvement Policy - Spanish.doc</dc:title>
  <cp:lastModifiedBy>LAUSD user</cp:lastModifiedBy>
  <cp:revision>2</cp:revision>
  <dcterms:created xsi:type="dcterms:W3CDTF">2018-04-11T18:38:00Z</dcterms:created>
  <dcterms:modified xsi:type="dcterms:W3CDTF">2018-04-11T18:38:00Z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Word</vt:lpwstr>
  </property>
  <property fmtid="{D5CDD505-2E9C-101B-9397-08002B2CF9AE}" pid="4" name="LastSaved">
    <vt:filetime>2018-04-11T00:00:00Z</vt:filetime>
  </property>
</Properties>
</file>